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AC" w:rsidRDefault="00AB4BAC" w:rsidP="00AB4BAC">
      <w:pPr>
        <w:spacing w:after="60" w:line="720" w:lineRule="auto"/>
        <w:ind w:left="-142"/>
        <w:jc w:val="center"/>
        <w:rPr>
          <w:b/>
          <w:bCs/>
          <w:sz w:val="32"/>
          <w:szCs w:val="32"/>
        </w:rPr>
      </w:pPr>
    </w:p>
    <w:p w:rsidR="00AB4BAC" w:rsidRPr="00AD7EB4" w:rsidRDefault="00AB4BAC" w:rsidP="00AB4BAC">
      <w:pPr>
        <w:spacing w:after="60" w:line="720" w:lineRule="auto"/>
        <w:ind w:left="-142"/>
        <w:jc w:val="center"/>
        <w:rPr>
          <w:b/>
          <w:bCs/>
          <w:sz w:val="32"/>
          <w:szCs w:val="32"/>
        </w:rPr>
      </w:pPr>
    </w:p>
    <w:p w:rsidR="00AB4BAC" w:rsidRDefault="00AB4BAC" w:rsidP="00AB4BAC">
      <w:pPr>
        <w:spacing w:after="60" w:line="720" w:lineRule="auto"/>
        <w:jc w:val="center"/>
        <w:rPr>
          <w:b/>
          <w:bCs/>
          <w:sz w:val="32"/>
          <w:szCs w:val="32"/>
        </w:rPr>
      </w:pPr>
    </w:p>
    <w:p w:rsidR="001E6DAE" w:rsidRPr="00AD7EB4" w:rsidRDefault="001E6DAE" w:rsidP="00AB4BAC">
      <w:pPr>
        <w:spacing w:after="60" w:line="720" w:lineRule="auto"/>
        <w:jc w:val="center"/>
        <w:rPr>
          <w:b/>
          <w:bCs/>
          <w:sz w:val="32"/>
          <w:szCs w:val="32"/>
        </w:rPr>
      </w:pPr>
    </w:p>
    <w:p w:rsidR="00AB4BAC" w:rsidRPr="001E6DAE" w:rsidRDefault="001E6DAE" w:rsidP="00AB4BAC">
      <w:pPr>
        <w:spacing w:after="60" w:line="360" w:lineRule="auto"/>
        <w:jc w:val="center"/>
        <w:rPr>
          <w:b/>
          <w:bCs/>
          <w:sz w:val="28"/>
          <w:szCs w:val="28"/>
        </w:rPr>
      </w:pPr>
      <w:r>
        <w:rPr>
          <w:b/>
          <w:bCs/>
          <w:sz w:val="28"/>
          <w:szCs w:val="28"/>
        </w:rPr>
        <w:t>ЗАКЛЮЧЕНИЕ</w:t>
      </w:r>
    </w:p>
    <w:p w:rsidR="00AB4BAC" w:rsidRPr="001E6DAE" w:rsidRDefault="001E6DAE" w:rsidP="001E6DAE">
      <w:pPr>
        <w:spacing w:after="60" w:line="360" w:lineRule="auto"/>
        <w:jc w:val="center"/>
        <w:rPr>
          <w:b/>
          <w:bCs/>
          <w:sz w:val="28"/>
          <w:szCs w:val="28"/>
        </w:rPr>
      </w:pPr>
      <w:r w:rsidRPr="001E6DAE">
        <w:rPr>
          <w:b/>
          <w:bCs/>
          <w:sz w:val="28"/>
          <w:szCs w:val="28"/>
        </w:rPr>
        <w:t>о результатах экспертно-аналитического мероприятия «Экспертиза</w:t>
      </w:r>
      <w:r w:rsidR="00AB4BAC" w:rsidRPr="001E6DAE">
        <w:rPr>
          <w:b/>
          <w:bCs/>
          <w:sz w:val="28"/>
          <w:szCs w:val="28"/>
        </w:rPr>
        <w:t xml:space="preserve"> проект</w:t>
      </w:r>
      <w:r w:rsidRPr="001E6DAE">
        <w:rPr>
          <w:b/>
          <w:bCs/>
          <w:sz w:val="28"/>
          <w:szCs w:val="28"/>
        </w:rPr>
        <w:t>а</w:t>
      </w:r>
      <w:r>
        <w:rPr>
          <w:b/>
          <w:bCs/>
          <w:sz w:val="28"/>
          <w:szCs w:val="28"/>
        </w:rPr>
        <w:t xml:space="preserve"> бюджета </w:t>
      </w:r>
      <w:r w:rsidR="00AB4BAC" w:rsidRPr="001E6DAE">
        <w:rPr>
          <w:b/>
          <w:bCs/>
          <w:sz w:val="28"/>
          <w:szCs w:val="28"/>
        </w:rPr>
        <w:t>муниципального образования</w:t>
      </w:r>
    </w:p>
    <w:p w:rsidR="00AB4BAC" w:rsidRPr="001E6DAE" w:rsidRDefault="00AB4BAC" w:rsidP="001E6DAE">
      <w:pPr>
        <w:spacing w:after="60" w:line="360" w:lineRule="auto"/>
        <w:jc w:val="center"/>
        <w:rPr>
          <w:b/>
          <w:bCs/>
          <w:sz w:val="28"/>
          <w:szCs w:val="28"/>
        </w:rPr>
      </w:pPr>
      <w:r w:rsidRPr="001E6DAE">
        <w:rPr>
          <w:b/>
          <w:bCs/>
          <w:sz w:val="28"/>
          <w:szCs w:val="28"/>
        </w:rPr>
        <w:t xml:space="preserve"> «Город Мирный» на 20</w:t>
      </w:r>
      <w:r w:rsidR="000071B5" w:rsidRPr="001E6DAE">
        <w:rPr>
          <w:b/>
          <w:bCs/>
          <w:sz w:val="28"/>
          <w:szCs w:val="28"/>
        </w:rPr>
        <w:t>2</w:t>
      </w:r>
      <w:r w:rsidR="00302AF0" w:rsidRPr="001E6DAE">
        <w:rPr>
          <w:b/>
          <w:bCs/>
          <w:sz w:val="28"/>
          <w:szCs w:val="28"/>
        </w:rPr>
        <w:t>3</w:t>
      </w:r>
      <w:r w:rsidRPr="001E6DAE">
        <w:rPr>
          <w:b/>
          <w:bCs/>
          <w:sz w:val="28"/>
          <w:szCs w:val="28"/>
        </w:rPr>
        <w:t xml:space="preserve"> год</w:t>
      </w:r>
      <w:r w:rsidR="001E6DAE">
        <w:rPr>
          <w:b/>
          <w:bCs/>
          <w:sz w:val="28"/>
          <w:szCs w:val="28"/>
        </w:rPr>
        <w:t xml:space="preserve"> </w:t>
      </w:r>
      <w:r w:rsidR="00BF62E9" w:rsidRPr="001E6DAE">
        <w:rPr>
          <w:b/>
          <w:bCs/>
          <w:sz w:val="28"/>
          <w:szCs w:val="28"/>
        </w:rPr>
        <w:t>и плановый период 202</w:t>
      </w:r>
      <w:r w:rsidR="00302AF0" w:rsidRPr="001E6DAE">
        <w:rPr>
          <w:b/>
          <w:bCs/>
          <w:sz w:val="28"/>
          <w:szCs w:val="28"/>
        </w:rPr>
        <w:t>4</w:t>
      </w:r>
      <w:r w:rsidR="003A79F6" w:rsidRPr="001E6DAE">
        <w:rPr>
          <w:b/>
          <w:bCs/>
          <w:sz w:val="28"/>
          <w:szCs w:val="28"/>
        </w:rPr>
        <w:t xml:space="preserve"> и</w:t>
      </w:r>
      <w:r w:rsidR="00BF62E9" w:rsidRPr="001E6DAE">
        <w:rPr>
          <w:b/>
          <w:bCs/>
          <w:sz w:val="28"/>
          <w:szCs w:val="28"/>
        </w:rPr>
        <w:t xml:space="preserve"> 202</w:t>
      </w:r>
      <w:r w:rsidR="00302AF0" w:rsidRPr="001E6DAE">
        <w:rPr>
          <w:b/>
          <w:bCs/>
          <w:sz w:val="28"/>
          <w:szCs w:val="28"/>
        </w:rPr>
        <w:t>5</w:t>
      </w:r>
      <w:r w:rsidR="00BF62E9" w:rsidRPr="001E6DAE">
        <w:rPr>
          <w:b/>
          <w:bCs/>
          <w:sz w:val="28"/>
          <w:szCs w:val="28"/>
        </w:rPr>
        <w:t xml:space="preserve"> г</w:t>
      </w:r>
      <w:r w:rsidR="001E6DAE" w:rsidRPr="001E6DAE">
        <w:rPr>
          <w:b/>
          <w:bCs/>
          <w:sz w:val="28"/>
          <w:szCs w:val="28"/>
        </w:rPr>
        <w:t>одов»</w:t>
      </w:r>
      <w:r w:rsidR="003A79F6" w:rsidRPr="001E6DAE">
        <w:rPr>
          <w:b/>
          <w:bCs/>
          <w:sz w:val="28"/>
          <w:szCs w:val="28"/>
        </w:rPr>
        <w:t>.</w:t>
      </w: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Pr="00AD7EB4" w:rsidRDefault="00AB4BAC" w:rsidP="00AB4BAC">
      <w:pPr>
        <w:spacing w:after="60"/>
        <w:jc w:val="center"/>
        <w:rPr>
          <w:b/>
          <w:bCs/>
        </w:rPr>
      </w:pPr>
    </w:p>
    <w:p w:rsidR="00AB4BAC" w:rsidRDefault="00AB4BAC" w:rsidP="00AB4BAC">
      <w:pPr>
        <w:spacing w:after="60"/>
        <w:jc w:val="center"/>
        <w:rPr>
          <w:b/>
          <w:bCs/>
        </w:rPr>
      </w:pPr>
    </w:p>
    <w:p w:rsidR="001E6DAE" w:rsidRDefault="001E6DAE" w:rsidP="00AB4BAC">
      <w:pPr>
        <w:spacing w:after="60"/>
        <w:jc w:val="center"/>
        <w:rPr>
          <w:b/>
          <w:bCs/>
        </w:rPr>
      </w:pPr>
    </w:p>
    <w:p w:rsidR="001E6DAE" w:rsidRDefault="001E6DAE" w:rsidP="00AB4BAC">
      <w:pPr>
        <w:spacing w:after="60"/>
        <w:jc w:val="center"/>
        <w:rPr>
          <w:b/>
          <w:bCs/>
        </w:rPr>
      </w:pPr>
    </w:p>
    <w:p w:rsidR="001E6DAE" w:rsidRDefault="001E6DAE" w:rsidP="00AB4BAC">
      <w:pPr>
        <w:spacing w:after="60"/>
        <w:jc w:val="center"/>
        <w:rPr>
          <w:b/>
          <w:bCs/>
        </w:rPr>
      </w:pPr>
    </w:p>
    <w:p w:rsidR="001E6DAE" w:rsidRDefault="001E6DAE" w:rsidP="00AB4BAC">
      <w:pPr>
        <w:spacing w:after="60"/>
        <w:jc w:val="center"/>
        <w:rPr>
          <w:b/>
          <w:bCs/>
        </w:rPr>
      </w:pPr>
    </w:p>
    <w:p w:rsidR="001E6DAE" w:rsidRDefault="001E6DAE" w:rsidP="00AB4BAC">
      <w:pPr>
        <w:spacing w:after="60"/>
        <w:jc w:val="center"/>
        <w:rPr>
          <w:b/>
          <w:bCs/>
        </w:rPr>
      </w:pPr>
    </w:p>
    <w:p w:rsidR="001E6DAE" w:rsidRDefault="001E6DAE" w:rsidP="00AB4BAC">
      <w:pPr>
        <w:spacing w:after="60"/>
        <w:jc w:val="center"/>
        <w:rPr>
          <w:b/>
          <w:bCs/>
        </w:rPr>
      </w:pPr>
    </w:p>
    <w:p w:rsidR="001E6DAE" w:rsidRDefault="001E6DAE" w:rsidP="00AB4BAC">
      <w:pPr>
        <w:spacing w:after="60"/>
        <w:jc w:val="center"/>
        <w:rPr>
          <w:b/>
          <w:bCs/>
        </w:rPr>
      </w:pPr>
    </w:p>
    <w:p w:rsidR="001E6DAE" w:rsidRDefault="001E6DAE" w:rsidP="00AB4BAC">
      <w:pPr>
        <w:spacing w:after="60"/>
        <w:jc w:val="center"/>
        <w:rPr>
          <w:b/>
          <w:bCs/>
        </w:rPr>
      </w:pPr>
    </w:p>
    <w:p w:rsidR="001E6DAE" w:rsidRPr="00AD7EB4" w:rsidRDefault="001E6DAE" w:rsidP="00AB4BAC">
      <w:pPr>
        <w:spacing w:after="60"/>
        <w:jc w:val="center"/>
        <w:rPr>
          <w:b/>
          <w:bCs/>
        </w:rPr>
      </w:pPr>
    </w:p>
    <w:p w:rsidR="00AB4BAC" w:rsidRPr="00AD7EB4" w:rsidRDefault="00AB4BAC" w:rsidP="00AB4BAC">
      <w:pPr>
        <w:spacing w:after="60"/>
        <w:jc w:val="center"/>
        <w:rPr>
          <w:b/>
          <w:bCs/>
        </w:rPr>
      </w:pPr>
      <w:r w:rsidRPr="00AD7EB4">
        <w:rPr>
          <w:b/>
          <w:bCs/>
        </w:rPr>
        <w:t>г. Мирный</w:t>
      </w:r>
    </w:p>
    <w:p w:rsidR="00AB4BAC" w:rsidRPr="00AD7EB4" w:rsidRDefault="00F54401" w:rsidP="00AB4BAC">
      <w:pPr>
        <w:spacing w:after="60"/>
        <w:jc w:val="center"/>
        <w:rPr>
          <w:b/>
          <w:bCs/>
        </w:rPr>
      </w:pPr>
      <w:r w:rsidRPr="00AD7EB4">
        <w:rPr>
          <w:b/>
          <w:bCs/>
        </w:rPr>
        <w:t>дека</w:t>
      </w:r>
      <w:r w:rsidR="0014175C" w:rsidRPr="00AD7EB4">
        <w:rPr>
          <w:b/>
          <w:bCs/>
        </w:rPr>
        <w:t>брь</w:t>
      </w:r>
      <w:r w:rsidR="00AB4BAC" w:rsidRPr="00AD7EB4">
        <w:rPr>
          <w:b/>
          <w:bCs/>
        </w:rPr>
        <w:t xml:space="preserve"> 20</w:t>
      </w:r>
      <w:r w:rsidR="009423E5" w:rsidRPr="00AD7EB4">
        <w:rPr>
          <w:b/>
          <w:bCs/>
        </w:rPr>
        <w:t>2</w:t>
      </w:r>
      <w:r w:rsidR="00302AF0">
        <w:rPr>
          <w:b/>
          <w:bCs/>
        </w:rPr>
        <w:t>2</w:t>
      </w:r>
      <w:r w:rsidR="00AB4BAC" w:rsidRPr="00AD7EB4">
        <w:rPr>
          <w:b/>
          <w:bCs/>
        </w:rPr>
        <w:t xml:space="preserve"> г.</w:t>
      </w:r>
    </w:p>
    <w:p w:rsidR="00AB4BAC" w:rsidRPr="00AD7EB4" w:rsidRDefault="00AB4BAC" w:rsidP="00AB4BAC">
      <w:pPr>
        <w:spacing w:after="60" w:line="360" w:lineRule="auto"/>
        <w:jc w:val="center"/>
        <w:rPr>
          <w:b/>
          <w:bCs/>
        </w:rPr>
        <w:sectPr w:rsidR="00AB4BAC" w:rsidRPr="00AD7EB4" w:rsidSect="001261F7">
          <w:footerReference w:type="even" r:id="rId8"/>
          <w:footerReference w:type="default" r:id="rId9"/>
          <w:pgSz w:w="11906" w:h="16838"/>
          <w:pgMar w:top="567" w:right="851" w:bottom="567"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295759" w:rsidRPr="00AD7EB4" w:rsidRDefault="00295759" w:rsidP="00C269C1">
      <w:pPr>
        <w:jc w:val="center"/>
        <w:rPr>
          <w:b/>
          <w:caps/>
          <w:color w:val="auto"/>
        </w:rPr>
      </w:pPr>
      <w:r w:rsidRPr="00AD7EB4">
        <w:rPr>
          <w:b/>
          <w:caps/>
          <w:color w:val="auto"/>
        </w:rPr>
        <w:lastRenderedPageBreak/>
        <w:t>Заключение</w:t>
      </w:r>
    </w:p>
    <w:p w:rsidR="001E6DAE" w:rsidRDefault="00295759" w:rsidP="00C41555">
      <w:pPr>
        <w:jc w:val="center"/>
        <w:rPr>
          <w:color w:val="auto"/>
        </w:rPr>
      </w:pPr>
      <w:r w:rsidRPr="00302AF0">
        <w:rPr>
          <w:color w:val="auto"/>
        </w:rPr>
        <w:t xml:space="preserve">на проект решения </w:t>
      </w:r>
      <w:r w:rsidR="00CC6834" w:rsidRPr="00302AF0">
        <w:rPr>
          <w:color w:val="auto"/>
        </w:rPr>
        <w:t>г</w:t>
      </w:r>
      <w:r w:rsidRPr="00302AF0">
        <w:rPr>
          <w:color w:val="auto"/>
        </w:rPr>
        <w:t>ородского Совета МО «Город Мирный» «О бюджете МО «Город Мирный» на 20</w:t>
      </w:r>
      <w:r w:rsidR="000071B5" w:rsidRPr="00302AF0">
        <w:rPr>
          <w:color w:val="auto"/>
        </w:rPr>
        <w:t>2</w:t>
      </w:r>
      <w:r w:rsidR="00302AF0" w:rsidRPr="00302AF0">
        <w:rPr>
          <w:color w:val="auto"/>
        </w:rPr>
        <w:t>3</w:t>
      </w:r>
      <w:r w:rsidRPr="00302AF0">
        <w:rPr>
          <w:color w:val="auto"/>
        </w:rPr>
        <w:t xml:space="preserve"> год</w:t>
      </w:r>
      <w:r w:rsidR="00BF62E9" w:rsidRPr="00302AF0">
        <w:rPr>
          <w:color w:val="auto"/>
        </w:rPr>
        <w:t xml:space="preserve"> и плановый период 202</w:t>
      </w:r>
      <w:r w:rsidR="00302AF0" w:rsidRPr="00302AF0">
        <w:rPr>
          <w:color w:val="auto"/>
        </w:rPr>
        <w:t>4</w:t>
      </w:r>
      <w:r w:rsidR="00BF62E9" w:rsidRPr="00302AF0">
        <w:rPr>
          <w:color w:val="auto"/>
        </w:rPr>
        <w:t xml:space="preserve"> и 202</w:t>
      </w:r>
      <w:r w:rsidR="00302AF0" w:rsidRPr="00302AF0">
        <w:rPr>
          <w:color w:val="auto"/>
        </w:rPr>
        <w:t>5</w:t>
      </w:r>
      <w:r w:rsidR="00BF62E9" w:rsidRPr="00302AF0">
        <w:rPr>
          <w:color w:val="auto"/>
        </w:rPr>
        <w:t xml:space="preserve"> год</w:t>
      </w:r>
      <w:r w:rsidR="003A79F6" w:rsidRPr="00302AF0">
        <w:rPr>
          <w:color w:val="auto"/>
        </w:rPr>
        <w:t>ов</w:t>
      </w:r>
      <w:r w:rsidRPr="00302AF0">
        <w:rPr>
          <w:color w:val="auto"/>
        </w:rPr>
        <w:t>»</w:t>
      </w:r>
    </w:p>
    <w:p w:rsidR="001E6DAE" w:rsidRPr="00C41555" w:rsidRDefault="001E6DAE" w:rsidP="00C41555">
      <w:pPr>
        <w:pStyle w:val="a3"/>
        <w:numPr>
          <w:ilvl w:val="0"/>
          <w:numId w:val="5"/>
        </w:numPr>
        <w:jc w:val="center"/>
        <w:rPr>
          <w:rFonts w:eastAsia="Times New Roman"/>
          <w:b/>
          <w:color w:val="auto"/>
          <w:lang w:eastAsia="ru-RU"/>
        </w:rPr>
      </w:pPr>
      <w:r w:rsidRPr="00C41555">
        <w:rPr>
          <w:rFonts w:eastAsia="Times New Roman"/>
          <w:b/>
          <w:color w:val="auto"/>
          <w:lang w:eastAsia="ru-RU"/>
        </w:rPr>
        <w:t>Общие положения.</w:t>
      </w:r>
    </w:p>
    <w:p w:rsidR="001E6DAE" w:rsidRPr="00C41555" w:rsidRDefault="001E6DAE" w:rsidP="00C41555">
      <w:pPr>
        <w:pStyle w:val="a3"/>
        <w:ind w:left="0" w:firstLine="851"/>
        <w:jc w:val="both"/>
        <w:rPr>
          <w:rFonts w:eastAsia="Times New Roman"/>
          <w:color w:val="auto"/>
          <w:lang w:eastAsia="ru-RU"/>
        </w:rPr>
      </w:pPr>
      <w:r w:rsidRPr="00C41555">
        <w:rPr>
          <w:rFonts w:eastAsia="Times New Roman"/>
          <w:color w:val="auto"/>
          <w:lang w:eastAsia="ru-RU"/>
        </w:rPr>
        <w:t xml:space="preserve">В соответствии требованиями Бюджетного Кодекса Российской Федерации, Положением «О Контрольно-счетной Палате МО «Город Мирный» и Планом работы Контрольно-счетной палаты МО «Город Мирный» на 2022 год, Контрольно-счетной палатой МО «Город «Мирный» проведена экспертиза проекта решения сессии </w:t>
      </w:r>
      <w:r w:rsidR="006D53CC" w:rsidRPr="00C41555">
        <w:rPr>
          <w:rFonts w:eastAsia="Times New Roman"/>
          <w:color w:val="auto"/>
          <w:lang w:eastAsia="ru-RU"/>
        </w:rPr>
        <w:t>г</w:t>
      </w:r>
      <w:r w:rsidRPr="00C41555">
        <w:rPr>
          <w:rFonts w:eastAsia="Times New Roman"/>
          <w:color w:val="auto"/>
          <w:lang w:eastAsia="ru-RU"/>
        </w:rPr>
        <w:t>ородского Совета «О бюджете муниципального образования «Город Мирный» на 2023 год и на плановый период 2024 и 2025 годов».</w:t>
      </w:r>
    </w:p>
    <w:p w:rsidR="001E6DAE" w:rsidRPr="00C41555" w:rsidRDefault="001E6DAE" w:rsidP="00C41555">
      <w:pPr>
        <w:pStyle w:val="a3"/>
        <w:ind w:left="0" w:firstLine="851"/>
        <w:jc w:val="both"/>
        <w:rPr>
          <w:rFonts w:eastAsia="Times New Roman"/>
          <w:color w:val="auto"/>
          <w:lang w:eastAsia="ru-RU"/>
        </w:rPr>
      </w:pPr>
      <w:r w:rsidRPr="00C41555">
        <w:rPr>
          <w:rFonts w:eastAsia="Times New Roman"/>
          <w:color w:val="auto"/>
          <w:lang w:eastAsia="ru-RU"/>
        </w:rPr>
        <w:t>Согласно ч.2 ст.169 Бюджетного Кодекса Российской Федерации (далее Бюджетный Кодекс РФ), 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 с соблюдением его требований муниципальными правовыми актами представительно органа муниципального образования.</w:t>
      </w:r>
    </w:p>
    <w:p w:rsidR="001E6DAE" w:rsidRPr="00C41555" w:rsidRDefault="004E4846" w:rsidP="00C41555">
      <w:pPr>
        <w:pStyle w:val="a3"/>
        <w:ind w:left="0" w:firstLine="851"/>
        <w:jc w:val="both"/>
        <w:rPr>
          <w:rFonts w:eastAsia="Times New Roman"/>
          <w:color w:val="auto"/>
          <w:lang w:eastAsia="ru-RU"/>
        </w:rPr>
      </w:pPr>
      <w:r w:rsidRPr="00C41555">
        <w:rPr>
          <w:rFonts w:eastAsia="Times New Roman"/>
          <w:color w:val="auto"/>
          <w:lang w:eastAsia="ru-RU"/>
        </w:rPr>
        <w:t>Общие положения, касающиеся порядка составления, рассмотрения и утверждения проекта бюджета муниципального образование «Город Мирный» (далее- МО «Город Мирный» определены ч.2 и ч .3 Положения «О бюджетном процессе в муниципальном образовании «Город Мирный», утвержденным решением сессии ГС от 27.03.2008 № 6-4 «Об утверждении Положения о бюджетном процессе в муниципальном образовании «Город Мирный» в редакции решения городского Совета от 27.10.2011 № 37-3 от 29.12.2016 № III-43-1,от 26.08.2022 № IV-60-1.</w:t>
      </w:r>
    </w:p>
    <w:p w:rsidR="004E4846" w:rsidRPr="00C41555" w:rsidRDefault="004E4846" w:rsidP="00C41555">
      <w:pPr>
        <w:pStyle w:val="a3"/>
        <w:ind w:left="0" w:firstLine="851"/>
        <w:jc w:val="both"/>
        <w:rPr>
          <w:rFonts w:eastAsia="Times New Roman"/>
          <w:color w:val="auto"/>
          <w:lang w:eastAsia="ru-RU"/>
        </w:rPr>
      </w:pPr>
      <w:r w:rsidRPr="00C41555">
        <w:rPr>
          <w:rFonts w:eastAsia="Times New Roman"/>
          <w:color w:val="auto"/>
          <w:lang w:eastAsia="ru-RU"/>
        </w:rPr>
        <w:t xml:space="preserve">В ходе экспертизы было представлено постановление </w:t>
      </w:r>
      <w:r w:rsidR="001D50C6" w:rsidRPr="00C41555">
        <w:rPr>
          <w:rFonts w:eastAsia="Times New Roman"/>
          <w:color w:val="auto"/>
          <w:lang w:eastAsia="ru-RU"/>
        </w:rPr>
        <w:t>Администрации МО «Город Мирный» от 01.06.2022 года № 606 «О разработке проекта бюджета МО «Город Мирный» на 2023 год и плановый период 2024 и 2025 годов», в котором службам городской администрации и подведомственным учреждениям даны поручения с указанием конкретных сроков исполнения</w:t>
      </w:r>
      <w:r w:rsidR="00A76D9B" w:rsidRPr="00C41555">
        <w:rPr>
          <w:rFonts w:eastAsia="Times New Roman"/>
          <w:color w:val="auto"/>
          <w:lang w:eastAsia="ru-RU"/>
        </w:rPr>
        <w:t>.</w:t>
      </w:r>
    </w:p>
    <w:p w:rsidR="00A76D9B" w:rsidRPr="00C41555" w:rsidRDefault="00A76D9B" w:rsidP="00C41555">
      <w:pPr>
        <w:pStyle w:val="a3"/>
        <w:ind w:left="0" w:firstLine="851"/>
        <w:jc w:val="both"/>
        <w:rPr>
          <w:rFonts w:eastAsia="Times New Roman"/>
          <w:color w:val="auto"/>
          <w:lang w:eastAsia="ru-RU"/>
        </w:rPr>
      </w:pPr>
      <w:r w:rsidRPr="00C41555">
        <w:rPr>
          <w:rFonts w:eastAsia="Times New Roman"/>
          <w:color w:val="auto"/>
          <w:lang w:eastAsia="ru-RU"/>
        </w:rPr>
        <w:t>В соответствии с ч.1 ст.185 Бюджетного Кодекса РФ, местные администрации муниципальных образований вносят на рассмотрение</w:t>
      </w:r>
      <w:r w:rsidR="00613C6F" w:rsidRPr="00C41555">
        <w:rPr>
          <w:rFonts w:eastAsia="Times New Roman"/>
          <w:color w:val="auto"/>
          <w:lang w:eastAsia="ru-RU"/>
        </w:rPr>
        <w:t xml:space="preserve"> представительного органа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w:t>
      </w:r>
      <w:r w:rsidR="00613C6F" w:rsidRPr="00C41555">
        <w:rPr>
          <w:rFonts w:eastAsia="Times New Roman"/>
          <w:b/>
          <w:color w:val="auto"/>
          <w:lang w:eastAsia="ru-RU"/>
        </w:rPr>
        <w:t xml:space="preserve">15 ноября текущего года </w:t>
      </w:r>
      <w:r w:rsidR="00613C6F" w:rsidRPr="00C41555">
        <w:rPr>
          <w:rFonts w:eastAsia="Times New Roman"/>
          <w:color w:val="auto"/>
          <w:lang w:eastAsia="ru-RU"/>
        </w:rPr>
        <w:t>(аналогичная норма установлена п.3.2 ч.3 Положения о бюджетном процессе).</w:t>
      </w:r>
    </w:p>
    <w:p w:rsidR="00613C6F" w:rsidRPr="00C41555" w:rsidRDefault="00613C6F" w:rsidP="00C41555">
      <w:pPr>
        <w:pStyle w:val="a3"/>
        <w:ind w:left="0" w:firstLine="851"/>
        <w:jc w:val="both"/>
        <w:rPr>
          <w:rFonts w:eastAsia="Times New Roman"/>
          <w:color w:val="auto"/>
          <w:lang w:eastAsia="ru-RU"/>
        </w:rPr>
      </w:pPr>
      <w:r w:rsidRPr="00C41555">
        <w:rPr>
          <w:rFonts w:eastAsia="Times New Roman"/>
          <w:color w:val="auto"/>
          <w:lang w:eastAsia="ru-RU"/>
        </w:rPr>
        <w:t xml:space="preserve">Во исполнение требований ст.185 Бюджетного Кодекса РФ и п.3.2 ч.3 Положения о бюджетном процессе, проект </w:t>
      </w:r>
      <w:r w:rsidR="000237E0" w:rsidRPr="00C41555">
        <w:rPr>
          <w:rFonts w:eastAsia="Times New Roman"/>
          <w:color w:val="auto"/>
          <w:lang w:eastAsia="ru-RU"/>
        </w:rPr>
        <w:t xml:space="preserve">решения о бюджете направлен в представительный орган </w:t>
      </w:r>
      <w:r w:rsidR="000237E0" w:rsidRPr="00C41555">
        <w:rPr>
          <w:rFonts w:eastAsia="Times New Roman"/>
          <w:b/>
          <w:color w:val="auto"/>
          <w:lang w:eastAsia="ru-RU"/>
        </w:rPr>
        <w:t>15.11.2022 года</w:t>
      </w:r>
      <w:r w:rsidR="000237E0" w:rsidRPr="00C41555">
        <w:rPr>
          <w:rFonts w:eastAsia="Times New Roman"/>
          <w:color w:val="auto"/>
          <w:lang w:eastAsia="ru-RU"/>
        </w:rPr>
        <w:t>, что подтверждается письмом Администрации МО «Город Мирный», направленным в адрес городского Совета депутатов (исх. № 7238-АТ от 15.11.2022 года).</w:t>
      </w:r>
    </w:p>
    <w:p w:rsidR="006D53CC" w:rsidRPr="00C41555" w:rsidRDefault="006D53CC" w:rsidP="00C41555">
      <w:pPr>
        <w:pStyle w:val="a3"/>
        <w:ind w:left="0" w:firstLine="851"/>
        <w:jc w:val="both"/>
        <w:rPr>
          <w:rFonts w:eastAsia="Times New Roman"/>
          <w:i/>
          <w:color w:val="auto"/>
          <w:lang w:eastAsia="ru-RU"/>
        </w:rPr>
      </w:pPr>
      <w:r w:rsidRPr="00C41555">
        <w:rPr>
          <w:rFonts w:eastAsia="Times New Roman"/>
          <w:color w:val="auto"/>
          <w:lang w:eastAsia="ru-RU"/>
        </w:rPr>
        <w:t>В</w:t>
      </w:r>
      <w:r w:rsidR="00743D38" w:rsidRPr="00C41555">
        <w:rPr>
          <w:rFonts w:eastAsia="Times New Roman"/>
          <w:color w:val="auto"/>
          <w:lang w:eastAsia="ru-RU"/>
        </w:rPr>
        <w:t xml:space="preserve"> соответствии с п. 3.3</w:t>
      </w:r>
      <w:r w:rsidRPr="00C41555">
        <w:rPr>
          <w:rFonts w:eastAsia="Times New Roman"/>
          <w:color w:val="auto"/>
          <w:lang w:eastAsia="ru-RU"/>
        </w:rPr>
        <w:t xml:space="preserve"> ч.3 Положения о бюджетном процессе проект решения сессии городского Совета «О бюджете муниципального образования «Город Мирный» на 2023 год и на плановый период 2024 и 2025 годов» </w:t>
      </w:r>
      <w:r w:rsidR="00743D38" w:rsidRPr="00C41555">
        <w:rPr>
          <w:rFonts w:eastAsia="Times New Roman"/>
          <w:color w:val="auto"/>
          <w:lang w:eastAsia="ru-RU"/>
        </w:rPr>
        <w:t xml:space="preserve">председатель городского Совета в течении трех дней с момента получения проекта бюджета города принимает решение </w:t>
      </w:r>
      <w:r w:rsidR="000E0333" w:rsidRPr="00C41555">
        <w:rPr>
          <w:rFonts w:eastAsia="Times New Roman"/>
          <w:color w:val="auto"/>
          <w:lang w:eastAsia="ru-RU"/>
        </w:rPr>
        <w:t xml:space="preserve">о вынесении на рассмотрение проекта бюджета городским Советом и включение в повестку заседания не позднее декабря текущего года. В соответствии с п.3.5 ч.3 Положения о бюджетном процессе в течении трех дней проект бюджета города, внесенный с соблюдением требований Положения о бюджетном процессе, направляется Председателем городского Совета в контрольно-счетный орган для проведения экспертизы. </w:t>
      </w:r>
    </w:p>
    <w:p w:rsidR="000E0333" w:rsidRPr="00C41555" w:rsidRDefault="000E0333" w:rsidP="00C41555">
      <w:pPr>
        <w:pStyle w:val="a3"/>
        <w:ind w:left="0" w:firstLine="851"/>
        <w:jc w:val="both"/>
        <w:rPr>
          <w:rFonts w:eastAsia="Times New Roman"/>
          <w:i/>
          <w:color w:val="auto"/>
          <w:lang w:eastAsia="ru-RU"/>
        </w:rPr>
      </w:pPr>
      <w:r w:rsidRPr="00C41555">
        <w:rPr>
          <w:rFonts w:eastAsia="Times New Roman"/>
          <w:i/>
          <w:color w:val="auto"/>
          <w:lang w:eastAsia="ru-RU"/>
        </w:rPr>
        <w:t xml:space="preserve">Проект решения сессии городского Совета «О бюджете муниципального образования «Город Мирный» на 2023 год и на плановый период 2024 и 2025 годов» (далее </w:t>
      </w:r>
      <w:r w:rsidRPr="00C41555">
        <w:rPr>
          <w:rFonts w:eastAsia="Times New Roman"/>
          <w:i/>
          <w:color w:val="auto"/>
          <w:lang w:eastAsia="ru-RU"/>
        </w:rPr>
        <w:lastRenderedPageBreak/>
        <w:t xml:space="preserve">проект решения о бюджете) представлен в Контрольно-счетную Палату МО «Город Мирный» 25 ноября 2022 года (исх. № </w:t>
      </w:r>
      <w:r w:rsidR="003E1E1C" w:rsidRPr="00C41555">
        <w:rPr>
          <w:rFonts w:eastAsia="Times New Roman"/>
          <w:i/>
          <w:color w:val="auto"/>
          <w:lang w:eastAsia="ru-RU"/>
        </w:rPr>
        <w:t>131 от 25.11.2022 года</w:t>
      </w:r>
      <w:r w:rsidRPr="00C41555">
        <w:rPr>
          <w:rFonts w:eastAsia="Times New Roman"/>
          <w:i/>
          <w:color w:val="auto"/>
          <w:lang w:eastAsia="ru-RU"/>
        </w:rPr>
        <w:t>), с нарушением срока. Согласно п.3.5.ч.3 Положения о бюджетном процессе проект бюджета должен быть представлен в контрольно-счетную палату до 22 ноября 2022 года.</w:t>
      </w:r>
    </w:p>
    <w:p w:rsidR="00682556" w:rsidRPr="00C41555" w:rsidRDefault="000E0333" w:rsidP="00C41555">
      <w:pPr>
        <w:pStyle w:val="a3"/>
        <w:ind w:left="0" w:firstLine="851"/>
        <w:jc w:val="both"/>
        <w:rPr>
          <w:rFonts w:eastAsia="Times New Roman"/>
          <w:b/>
          <w:color w:val="auto"/>
          <w:lang w:eastAsia="ru-RU"/>
        </w:rPr>
      </w:pPr>
      <w:r w:rsidRPr="00C41555">
        <w:rPr>
          <w:rFonts w:eastAsia="Times New Roman"/>
          <w:b/>
          <w:color w:val="auto"/>
          <w:lang w:eastAsia="ru-RU"/>
        </w:rPr>
        <w:t xml:space="preserve">При подготовке Заключения использованы </w:t>
      </w:r>
      <w:r w:rsidR="00ED548D" w:rsidRPr="00C41555">
        <w:rPr>
          <w:rFonts w:eastAsia="Times New Roman"/>
          <w:b/>
          <w:color w:val="auto"/>
          <w:lang w:eastAsia="ru-RU"/>
        </w:rPr>
        <w:t>следующие нормативные документы</w:t>
      </w:r>
      <w:r w:rsidRPr="00C41555">
        <w:rPr>
          <w:rFonts w:eastAsia="Times New Roman"/>
          <w:b/>
          <w:color w:val="auto"/>
          <w:lang w:eastAsia="ru-RU"/>
        </w:rPr>
        <w:t>:</w:t>
      </w:r>
    </w:p>
    <w:p w:rsidR="007A641A" w:rsidRPr="00C41555" w:rsidRDefault="00682556" w:rsidP="00C41555">
      <w:pPr>
        <w:pStyle w:val="a3"/>
        <w:ind w:left="0" w:firstLine="851"/>
        <w:jc w:val="both"/>
        <w:rPr>
          <w:rFonts w:eastAsia="Times New Roman"/>
          <w:b/>
          <w:color w:val="auto"/>
          <w:lang w:eastAsia="ru-RU"/>
        </w:rPr>
      </w:pPr>
      <w:r w:rsidRPr="00C41555">
        <w:rPr>
          <w:rFonts w:eastAsia="Times New Roman"/>
          <w:color w:val="auto"/>
          <w:lang w:eastAsia="ru-RU"/>
        </w:rPr>
        <w:t>Бюджетный Кодекс</w:t>
      </w:r>
      <w:r w:rsidR="00ED548D" w:rsidRPr="00C41555">
        <w:rPr>
          <w:rFonts w:eastAsia="Times New Roman"/>
          <w:color w:val="auto"/>
          <w:lang w:eastAsia="ru-RU"/>
        </w:rPr>
        <w:t xml:space="preserve"> Российской Федерации;</w:t>
      </w:r>
    </w:p>
    <w:p w:rsidR="00ED548D" w:rsidRPr="00C41555" w:rsidRDefault="00ED548D" w:rsidP="00C41555">
      <w:pPr>
        <w:spacing w:after="90"/>
        <w:ind w:firstLine="851"/>
        <w:jc w:val="both"/>
        <w:rPr>
          <w:rFonts w:eastAsia="Times New Roman"/>
          <w:color w:val="auto"/>
          <w:lang w:eastAsia="ru-RU"/>
        </w:rPr>
      </w:pPr>
      <w:r w:rsidRPr="00C41555">
        <w:rPr>
          <w:rFonts w:eastAsia="Times New Roman"/>
          <w:color w:val="auto"/>
          <w:lang w:eastAsia="ru-RU"/>
        </w:rPr>
        <w:t>Налоговый Кодекс Российской Федерации;</w:t>
      </w:r>
    </w:p>
    <w:p w:rsidR="00ED548D" w:rsidRPr="00C41555" w:rsidRDefault="00ED548D" w:rsidP="00C41555">
      <w:pPr>
        <w:spacing w:after="90"/>
        <w:ind w:firstLine="851"/>
        <w:jc w:val="both"/>
        <w:rPr>
          <w:rFonts w:eastAsia="Times New Roman"/>
          <w:color w:val="auto"/>
          <w:lang w:eastAsia="ru-RU"/>
        </w:rPr>
      </w:pPr>
      <w:r w:rsidRPr="00C41555">
        <w:rPr>
          <w:rFonts w:eastAsia="Times New Roman"/>
          <w:color w:val="auto"/>
          <w:lang w:eastAsia="ru-RU"/>
        </w:rPr>
        <w:t>Земельный Кодекс Российской Федерации;</w:t>
      </w:r>
    </w:p>
    <w:p w:rsidR="00ED548D" w:rsidRPr="00C41555" w:rsidRDefault="00ED548D" w:rsidP="00C41555">
      <w:pPr>
        <w:spacing w:after="90"/>
        <w:ind w:firstLine="851"/>
        <w:jc w:val="both"/>
        <w:rPr>
          <w:rFonts w:eastAsia="Times New Roman"/>
          <w:color w:val="auto"/>
          <w:lang w:eastAsia="ru-RU"/>
        </w:rPr>
      </w:pPr>
      <w:r w:rsidRPr="00C41555">
        <w:rPr>
          <w:rFonts w:eastAsia="Times New Roman"/>
          <w:color w:val="auto"/>
          <w:lang w:eastAsia="ru-RU"/>
        </w:rPr>
        <w:t>Федеральный Закон от 06 октября 2003 года № 131-ФЗ «Об общих принципах организации местного самоуправления в Российской Федерации»;</w:t>
      </w:r>
    </w:p>
    <w:p w:rsidR="00ED548D"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Федеральный закон от 28 июня 2014 г. №172-ФЗ «О стратегическом планировании в Российской Федерации»;</w:t>
      </w:r>
    </w:p>
    <w:p w:rsidR="00BF5109"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Федеральный закон от 12.01.1996 г. № 7-ФЗ «О некоммерческих организациях»;</w:t>
      </w:r>
    </w:p>
    <w:p w:rsidR="00BF5109"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Федеральный закон от 03.11.2006 г. № 174-ФЗ «Об автономных учреждениях»;</w:t>
      </w:r>
    </w:p>
    <w:p w:rsidR="00BF5109"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Федеральный закон от 05.04.2013 года № 44-ФЗ «О контрактной системе в сфере закупок товаров, работ, услуг для обеспечения государственных и муниципальных нужд»;</w:t>
      </w:r>
    </w:p>
    <w:p w:rsidR="00BF5109"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Федеральный закон от 18.07.2011 г. № 223-ФЗ «О закупках товаров, работ, услуг отдельными видами юридических лиц»;</w:t>
      </w:r>
    </w:p>
    <w:p w:rsidR="00BF5109"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Указ Президента Российской Федерации от 07.05.2018 года № 204 «О национальных целях и стратегических задачах развития Российской Федерации на период до 2024 года «;</w:t>
      </w:r>
    </w:p>
    <w:p w:rsidR="00BF5109"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Постановление Правительства Российской Федерации от 31 августа 2016 года № 868 «О порядке формирования и ведения перечня источников доходов Российской Федерации№;</w:t>
      </w:r>
    </w:p>
    <w:p w:rsidR="00BF5109" w:rsidRPr="00C41555" w:rsidRDefault="00BF5109" w:rsidP="00C41555">
      <w:pPr>
        <w:spacing w:after="90"/>
        <w:ind w:firstLine="851"/>
        <w:jc w:val="both"/>
        <w:rPr>
          <w:rFonts w:eastAsia="Times New Roman"/>
          <w:color w:val="auto"/>
          <w:lang w:eastAsia="ru-RU"/>
        </w:rPr>
      </w:pPr>
      <w:r w:rsidRPr="00C41555">
        <w:rPr>
          <w:rFonts w:eastAsia="Times New Roman"/>
          <w:color w:val="auto"/>
          <w:lang w:eastAsia="ru-RU"/>
        </w:rPr>
        <w:t xml:space="preserve">Постановление Правительства РФ от 16.09.2021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w:t>
      </w:r>
      <w:r w:rsidR="00F840F3" w:rsidRPr="00C41555">
        <w:rPr>
          <w:rFonts w:eastAsia="Times New Roman"/>
          <w:color w:val="auto"/>
          <w:lang w:eastAsia="ru-RU"/>
        </w:rPr>
        <w:t>бюджета субъекта Российской Федерации, бюджета территориального фонда обязательного медицинского страхования местного бюджета»;</w:t>
      </w:r>
    </w:p>
    <w:p w:rsidR="00F840F3" w:rsidRPr="00C41555" w:rsidRDefault="00F840F3" w:rsidP="00C41555">
      <w:pPr>
        <w:spacing w:after="90"/>
        <w:ind w:firstLine="851"/>
        <w:jc w:val="both"/>
        <w:rPr>
          <w:rFonts w:eastAsia="Times New Roman"/>
          <w:color w:val="auto"/>
          <w:lang w:eastAsia="ru-RU"/>
        </w:rPr>
      </w:pPr>
      <w:r w:rsidRPr="00C41555">
        <w:rPr>
          <w:rFonts w:eastAsia="Times New Roman"/>
          <w:color w:val="auto"/>
          <w:lang w:eastAsia="ru-RU"/>
        </w:rPr>
        <w:t>Постановление Правительства РФ от 16.09.2021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F840F3" w:rsidRPr="00C41555" w:rsidRDefault="00F840F3" w:rsidP="00C41555">
      <w:pPr>
        <w:spacing w:after="90"/>
        <w:ind w:firstLine="851"/>
        <w:jc w:val="both"/>
        <w:rPr>
          <w:rFonts w:eastAsia="Times New Roman"/>
          <w:color w:val="auto"/>
          <w:lang w:eastAsia="ru-RU"/>
        </w:rPr>
      </w:pPr>
      <w:r w:rsidRPr="00C41555">
        <w:rPr>
          <w:rFonts w:eastAsia="Times New Roman"/>
          <w:color w:val="auto"/>
          <w:lang w:eastAsia="ru-RU"/>
        </w:rPr>
        <w:t>Постановление Правительства РФ от 26.05.2016 г. «Об общих требованиях к методике прогнозирования поступлений по источникам финансирования дефицита бюджета»;</w:t>
      </w:r>
    </w:p>
    <w:p w:rsidR="00F840F3" w:rsidRPr="00C41555" w:rsidRDefault="00F840F3" w:rsidP="00C41555">
      <w:pPr>
        <w:spacing w:after="90"/>
        <w:ind w:firstLine="851"/>
        <w:jc w:val="both"/>
        <w:rPr>
          <w:rFonts w:eastAsia="Times New Roman"/>
          <w:color w:val="auto"/>
          <w:lang w:eastAsia="ru-RU"/>
        </w:rPr>
      </w:pPr>
      <w:r w:rsidRPr="00C41555">
        <w:rPr>
          <w:rFonts w:eastAsia="Times New Roman"/>
          <w:color w:val="auto"/>
          <w:lang w:eastAsia="ru-RU"/>
        </w:rPr>
        <w:lastRenderedPageBreak/>
        <w:t>Постановление Правительства РФ от 23.06.2016 года №574 «Об общих требованиях к методике прогнозирования поступлений доходов в бюджеты бюджетной системы Российской Федерации»;</w:t>
      </w:r>
    </w:p>
    <w:p w:rsidR="00F840F3" w:rsidRPr="00C41555" w:rsidRDefault="00F840F3" w:rsidP="00C41555">
      <w:pPr>
        <w:spacing w:after="90"/>
        <w:ind w:firstLine="851"/>
        <w:jc w:val="both"/>
        <w:rPr>
          <w:rFonts w:eastAsia="Times New Roman"/>
          <w:color w:val="auto"/>
          <w:lang w:eastAsia="ru-RU"/>
        </w:rPr>
      </w:pPr>
      <w:r w:rsidRPr="00C41555">
        <w:rPr>
          <w:rFonts w:eastAsia="Times New Roman"/>
          <w:color w:val="auto"/>
          <w:lang w:eastAsia="ru-RU"/>
        </w:rPr>
        <w:t>Приказ Минфина России от 06.06.2019 г. № 85н «О порядке формирования и применения кодов бюджетной классификации Российской Федерации, их структуре и принципах назначения»;</w:t>
      </w:r>
    </w:p>
    <w:p w:rsidR="00F840F3" w:rsidRPr="00C41555" w:rsidRDefault="00F840F3" w:rsidP="00C41555">
      <w:pPr>
        <w:spacing w:after="90"/>
        <w:ind w:firstLine="851"/>
        <w:jc w:val="both"/>
        <w:rPr>
          <w:rFonts w:eastAsia="Times New Roman"/>
          <w:color w:val="auto"/>
          <w:lang w:eastAsia="ru-RU"/>
        </w:rPr>
      </w:pPr>
      <w:r w:rsidRPr="00C41555">
        <w:rPr>
          <w:rFonts w:eastAsia="Times New Roman"/>
          <w:color w:val="auto"/>
          <w:lang w:eastAsia="ru-RU"/>
        </w:rPr>
        <w:t>Постановление Правительства Российской Федерации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w:t>
      </w:r>
      <w:r w:rsidR="002A2C28" w:rsidRPr="00C41555">
        <w:rPr>
          <w:rFonts w:eastAsia="Times New Roman"/>
          <w:color w:val="auto"/>
          <w:lang w:eastAsia="ru-RU"/>
        </w:rPr>
        <w:t xml:space="preserve"> требований к форме пл</w:t>
      </w:r>
      <w:r w:rsidRPr="00C41555">
        <w:rPr>
          <w:rFonts w:eastAsia="Times New Roman"/>
          <w:color w:val="auto"/>
          <w:lang w:eastAsia="ru-RU"/>
        </w:rPr>
        <w:t xml:space="preserve">анов-графиков </w:t>
      </w:r>
      <w:r w:rsidR="002A2C28" w:rsidRPr="00C41555">
        <w:rPr>
          <w:rFonts w:eastAsia="Times New Roman"/>
          <w:color w:val="auto"/>
          <w:lang w:eastAsia="ru-RU"/>
        </w:rPr>
        <w:t>закупок и о признании утратившими</w:t>
      </w:r>
      <w:r w:rsidRPr="00C41555">
        <w:rPr>
          <w:rFonts w:eastAsia="Times New Roman"/>
          <w:color w:val="auto"/>
          <w:lang w:eastAsia="ru-RU"/>
        </w:rPr>
        <w:t xml:space="preserve"> силу </w:t>
      </w:r>
      <w:r w:rsidR="002A2C28" w:rsidRPr="00C41555">
        <w:rPr>
          <w:rFonts w:eastAsia="Times New Roman"/>
          <w:color w:val="auto"/>
          <w:lang w:eastAsia="ru-RU"/>
        </w:rPr>
        <w:t>отдельных решений Правительства Российской Федерации»;</w:t>
      </w:r>
    </w:p>
    <w:p w:rsidR="002A2C28" w:rsidRPr="00C41555" w:rsidRDefault="002A2C28" w:rsidP="00C41555">
      <w:pPr>
        <w:spacing w:after="90"/>
        <w:ind w:firstLine="851"/>
        <w:jc w:val="both"/>
        <w:rPr>
          <w:rFonts w:eastAsia="Times New Roman"/>
          <w:color w:val="auto"/>
          <w:lang w:eastAsia="ru-RU"/>
        </w:rPr>
      </w:pPr>
      <w:r w:rsidRPr="00C41555">
        <w:rPr>
          <w:rFonts w:eastAsia="Times New Roman"/>
          <w:color w:val="auto"/>
          <w:lang w:eastAsia="ru-RU"/>
        </w:rPr>
        <w:t>Постановление Правительства РФ от 22.06.2019 г. № 796 «Об общих требования к оценке налоговых расходов субъектов Российской Федерации и муниципальных образований»;</w:t>
      </w:r>
    </w:p>
    <w:p w:rsidR="002A2C28" w:rsidRPr="00C41555" w:rsidRDefault="002A2C28" w:rsidP="00C41555">
      <w:pPr>
        <w:spacing w:after="90"/>
        <w:ind w:firstLine="851"/>
        <w:jc w:val="both"/>
        <w:rPr>
          <w:rFonts w:eastAsia="Times New Roman"/>
          <w:color w:val="auto"/>
          <w:lang w:eastAsia="ru-RU"/>
        </w:rPr>
      </w:pPr>
      <w:r w:rsidRPr="00C41555">
        <w:rPr>
          <w:rFonts w:eastAsia="Times New Roman"/>
          <w:color w:val="auto"/>
          <w:lang w:eastAsia="ru-RU"/>
        </w:rPr>
        <w:t>Приказ Министерства финансов Российской Федерации от 22 сентября 2016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2A2C28" w:rsidRPr="00C41555" w:rsidRDefault="002A2C28" w:rsidP="00C41555">
      <w:pPr>
        <w:spacing w:after="90"/>
        <w:ind w:firstLine="851"/>
        <w:jc w:val="both"/>
        <w:rPr>
          <w:rFonts w:eastAsia="Times New Roman"/>
          <w:color w:val="auto"/>
          <w:lang w:eastAsia="ru-RU"/>
        </w:rPr>
      </w:pPr>
      <w:r w:rsidRPr="00C41555">
        <w:rPr>
          <w:rFonts w:eastAsia="Times New Roman"/>
          <w:color w:val="auto"/>
          <w:lang w:eastAsia="ru-RU"/>
        </w:rPr>
        <w:t>Закон Республики Саха (Якутия) от 07.11.2013 года № 1231-З №17-</w:t>
      </w:r>
      <w:r w:rsidRPr="00C41555">
        <w:rPr>
          <w:rFonts w:eastAsia="Times New Roman"/>
          <w:color w:val="auto"/>
          <w:lang w:val="en-US" w:eastAsia="ru-RU"/>
        </w:rPr>
        <w:t>V</w:t>
      </w:r>
      <w:r w:rsidRPr="00C41555">
        <w:rPr>
          <w:rFonts w:eastAsia="Times New Roman"/>
          <w:color w:val="auto"/>
          <w:lang w:eastAsia="ru-RU"/>
        </w:rPr>
        <w:t xml:space="preserve"> «О налоговой политике Республики Саха (Якутия»;</w:t>
      </w:r>
    </w:p>
    <w:p w:rsidR="002A2C28" w:rsidRPr="00C41555" w:rsidRDefault="002A2C28" w:rsidP="00C41555">
      <w:pPr>
        <w:spacing w:after="90"/>
        <w:ind w:firstLine="851"/>
        <w:jc w:val="both"/>
        <w:rPr>
          <w:rFonts w:eastAsia="Times New Roman"/>
          <w:color w:val="auto"/>
          <w:lang w:eastAsia="ru-RU"/>
        </w:rPr>
      </w:pPr>
      <w:r w:rsidRPr="00C41555">
        <w:rPr>
          <w:rFonts w:eastAsia="Times New Roman"/>
          <w:color w:val="auto"/>
          <w:lang w:eastAsia="ru-RU"/>
        </w:rPr>
        <w:t>Закон Республики Саха (Якутия) от 05.02.2014 года 1280-З №111-</w:t>
      </w:r>
      <w:r w:rsidRPr="00C41555">
        <w:rPr>
          <w:rFonts w:eastAsia="Times New Roman"/>
          <w:color w:val="auto"/>
          <w:lang w:val="en-US" w:eastAsia="ru-RU"/>
        </w:rPr>
        <w:t>V</w:t>
      </w:r>
      <w:r w:rsidRPr="00C41555">
        <w:rPr>
          <w:rFonts w:eastAsia="Times New Roman"/>
          <w:color w:val="auto"/>
          <w:lang w:eastAsia="ru-RU"/>
        </w:rPr>
        <w:t xml:space="preserve"> «О бюджетном устройстве и бюджетном процессе в Республике Саха (Якутия);</w:t>
      </w:r>
    </w:p>
    <w:p w:rsidR="00607C9B" w:rsidRPr="00C41555" w:rsidRDefault="00607C9B" w:rsidP="00C41555">
      <w:pPr>
        <w:spacing w:after="90"/>
        <w:ind w:firstLine="851"/>
        <w:jc w:val="both"/>
        <w:rPr>
          <w:rFonts w:eastAsia="Times New Roman"/>
          <w:color w:val="auto"/>
          <w:lang w:eastAsia="ru-RU"/>
        </w:rPr>
      </w:pPr>
      <w:r w:rsidRPr="00C41555">
        <w:rPr>
          <w:rFonts w:eastAsia="Times New Roman"/>
          <w:color w:val="auto"/>
          <w:lang w:eastAsia="ru-RU"/>
        </w:rPr>
        <w:t>Положение «О бюджетном процессе в муниципальном образовании «Город Мирный», утвержденным решением сессии ГС от 27.03.2008 № 6-4 «Об утверждении Положения о бюджетном процессе в муниципальном образовании «Город Мирный» в редакции решения городского Совета от 27.10.2011 № 37-3 от 29.12.2016 № III-43-1, от 26.08.2022 № IV-60-1;</w:t>
      </w:r>
    </w:p>
    <w:p w:rsidR="00295759" w:rsidRPr="00C41555" w:rsidRDefault="00841D80" w:rsidP="00C41555">
      <w:pPr>
        <w:spacing w:after="90"/>
        <w:ind w:firstLine="851"/>
        <w:jc w:val="both"/>
        <w:rPr>
          <w:color w:val="auto"/>
        </w:rPr>
      </w:pPr>
      <w:r w:rsidRPr="00C41555">
        <w:rPr>
          <w:rFonts w:eastAsia="Times New Roman"/>
          <w:color w:val="auto"/>
          <w:lang w:eastAsia="ru-RU"/>
        </w:rPr>
        <w:t>Р</w:t>
      </w:r>
      <w:r w:rsidR="00880053" w:rsidRPr="00C41555">
        <w:rPr>
          <w:rFonts w:eastAsia="Times New Roman"/>
          <w:color w:val="auto"/>
          <w:lang w:eastAsia="ru-RU"/>
        </w:rPr>
        <w:t>ешение городского С</w:t>
      </w:r>
      <w:r w:rsidRPr="00C41555">
        <w:rPr>
          <w:rFonts w:eastAsia="Times New Roman"/>
          <w:color w:val="auto"/>
          <w:lang w:eastAsia="ru-RU"/>
        </w:rPr>
        <w:t xml:space="preserve">овета </w:t>
      </w:r>
      <w:r w:rsidR="00F258D6" w:rsidRPr="00C41555">
        <w:rPr>
          <w:color w:val="auto"/>
        </w:rPr>
        <w:t xml:space="preserve">от 24.11.2014 г. </w:t>
      </w:r>
      <w:r w:rsidR="00DB54E3" w:rsidRPr="00C41555">
        <w:rPr>
          <w:color w:val="auto"/>
        </w:rPr>
        <w:t xml:space="preserve">№ </w:t>
      </w:r>
      <w:r w:rsidR="00DB54E3" w:rsidRPr="00C41555">
        <w:rPr>
          <w:color w:val="auto"/>
          <w:lang w:val="en-US"/>
        </w:rPr>
        <w:t>III</w:t>
      </w:r>
      <w:r w:rsidR="00DB54E3" w:rsidRPr="00C41555">
        <w:rPr>
          <w:color w:val="auto"/>
        </w:rPr>
        <w:t>-21-2 «</w:t>
      </w:r>
      <w:r w:rsidR="00F258D6" w:rsidRPr="00C41555">
        <w:rPr>
          <w:color w:val="auto"/>
        </w:rPr>
        <w:t xml:space="preserve">Об утверждении </w:t>
      </w:r>
      <w:r w:rsidR="00295759" w:rsidRPr="00C41555">
        <w:rPr>
          <w:color w:val="auto"/>
        </w:rPr>
        <w:t>Положени</w:t>
      </w:r>
      <w:r w:rsidR="00F258D6" w:rsidRPr="00C41555">
        <w:rPr>
          <w:color w:val="auto"/>
        </w:rPr>
        <w:t>я</w:t>
      </w:r>
      <w:r w:rsidR="00295759" w:rsidRPr="00C41555">
        <w:rPr>
          <w:color w:val="auto"/>
        </w:rPr>
        <w:t xml:space="preserve"> о земельном налоге на территории МО «Город Мирный»</w:t>
      </w:r>
      <w:r w:rsidR="00F258D6" w:rsidRPr="00C41555">
        <w:rPr>
          <w:color w:val="auto"/>
        </w:rPr>
        <w:t xml:space="preserve"> с изменениями </w:t>
      </w:r>
      <w:r w:rsidR="009C4522" w:rsidRPr="00C41555">
        <w:rPr>
          <w:color w:val="auto"/>
        </w:rPr>
        <w:t xml:space="preserve">и </w:t>
      </w:r>
      <w:r w:rsidRPr="00C41555">
        <w:rPr>
          <w:color w:val="auto"/>
        </w:rPr>
        <w:t>дополнениями,</w:t>
      </w:r>
      <w:r w:rsidR="009C4522" w:rsidRPr="00C41555">
        <w:rPr>
          <w:color w:val="auto"/>
        </w:rPr>
        <w:t xml:space="preserve"> внесенными Решением городского Совета от</w:t>
      </w:r>
      <w:r w:rsidR="00DF0A9F" w:rsidRPr="00C41555">
        <w:rPr>
          <w:rFonts w:eastAsia="Times New Roman"/>
          <w:color w:val="auto"/>
          <w:lang w:eastAsia="ru-RU"/>
        </w:rPr>
        <w:t xml:space="preserve"> 27.11.2015 г. № </w:t>
      </w:r>
      <w:r w:rsidR="00DF0A9F" w:rsidRPr="00C41555">
        <w:rPr>
          <w:rFonts w:eastAsia="Times New Roman"/>
          <w:color w:val="auto"/>
          <w:lang w:val="en-US" w:eastAsia="ru-RU"/>
        </w:rPr>
        <w:t>III</w:t>
      </w:r>
      <w:r w:rsidR="00DF0A9F" w:rsidRPr="00C41555">
        <w:rPr>
          <w:rFonts w:eastAsia="Times New Roman"/>
          <w:color w:val="auto"/>
          <w:lang w:eastAsia="ru-RU"/>
        </w:rPr>
        <w:t xml:space="preserve">-32-6, от 29.11.2016 г.№ </w:t>
      </w:r>
      <w:r w:rsidR="00DF0A9F" w:rsidRPr="00C41555">
        <w:rPr>
          <w:rFonts w:eastAsia="Times New Roman"/>
          <w:color w:val="auto"/>
          <w:lang w:val="en-US" w:eastAsia="ru-RU"/>
        </w:rPr>
        <w:t>III</w:t>
      </w:r>
      <w:r w:rsidR="00DF0A9F" w:rsidRPr="00C41555">
        <w:rPr>
          <w:rFonts w:eastAsia="Times New Roman"/>
          <w:color w:val="auto"/>
          <w:lang w:eastAsia="ru-RU"/>
        </w:rPr>
        <w:t xml:space="preserve">-41-5, от 28.11.2017 г. № </w:t>
      </w:r>
      <w:r w:rsidR="00DF0A9F" w:rsidRPr="00C41555">
        <w:rPr>
          <w:rFonts w:eastAsia="Times New Roman"/>
          <w:color w:val="auto"/>
          <w:lang w:val="en-US" w:eastAsia="ru-RU"/>
        </w:rPr>
        <w:t>IV</w:t>
      </w:r>
      <w:r w:rsidR="00DF0A9F" w:rsidRPr="00C41555">
        <w:rPr>
          <w:rFonts w:eastAsia="Times New Roman"/>
          <w:color w:val="auto"/>
          <w:lang w:eastAsia="ru-RU"/>
        </w:rPr>
        <w:t xml:space="preserve">-3-3, от 13.11.2019 г. № </w:t>
      </w:r>
      <w:r w:rsidR="00DF0A9F" w:rsidRPr="00C41555">
        <w:rPr>
          <w:rFonts w:eastAsia="Times New Roman"/>
          <w:color w:val="auto"/>
          <w:lang w:val="en-US" w:eastAsia="ru-RU"/>
        </w:rPr>
        <w:t>IV</w:t>
      </w:r>
      <w:r w:rsidR="00DF0A9F" w:rsidRPr="00C41555">
        <w:rPr>
          <w:rFonts w:eastAsia="Times New Roman"/>
          <w:color w:val="auto"/>
          <w:lang w:eastAsia="ru-RU"/>
        </w:rPr>
        <w:t xml:space="preserve">-25-2, от 23.04.2020 № </w:t>
      </w:r>
      <w:r w:rsidR="00DF0A9F" w:rsidRPr="00C41555">
        <w:rPr>
          <w:rFonts w:eastAsia="Times New Roman"/>
          <w:color w:val="auto"/>
          <w:lang w:val="en-US" w:eastAsia="ru-RU"/>
        </w:rPr>
        <w:t>IV</w:t>
      </w:r>
      <w:r w:rsidR="00DF0A9F" w:rsidRPr="00C41555">
        <w:rPr>
          <w:rFonts w:eastAsia="Times New Roman"/>
          <w:color w:val="auto"/>
          <w:lang w:eastAsia="ru-RU"/>
        </w:rPr>
        <w:t>-30-1</w:t>
      </w:r>
      <w:r w:rsidRPr="00C41555">
        <w:rPr>
          <w:rFonts w:eastAsia="Times New Roman"/>
          <w:color w:val="auto"/>
          <w:lang w:eastAsia="ru-RU"/>
        </w:rPr>
        <w:t>,</w:t>
      </w:r>
      <w:r w:rsidRPr="00C41555">
        <w:t xml:space="preserve"> </w:t>
      </w:r>
      <w:r w:rsidRPr="00C41555">
        <w:rPr>
          <w:rFonts w:eastAsia="Times New Roman"/>
          <w:color w:val="auto"/>
          <w:lang w:eastAsia="ru-RU"/>
        </w:rPr>
        <w:t>26.11.2020 № IV-36-1, от 20.04.2022 № IV-54-8, от 24.11.2022 №</w:t>
      </w:r>
      <w:r w:rsidRPr="00C41555">
        <w:rPr>
          <w:rFonts w:eastAsia="Times New Roman"/>
          <w:color w:val="auto"/>
          <w:lang w:val="en-US" w:eastAsia="ru-RU"/>
        </w:rPr>
        <w:t>V</w:t>
      </w:r>
      <w:r w:rsidRPr="00C41555">
        <w:rPr>
          <w:rFonts w:eastAsia="Times New Roman"/>
          <w:color w:val="auto"/>
          <w:lang w:eastAsia="ru-RU"/>
        </w:rPr>
        <w:t>-3-2</w:t>
      </w:r>
      <w:r w:rsidR="00DF0A9F" w:rsidRPr="00C41555">
        <w:rPr>
          <w:rFonts w:eastAsia="Times New Roman"/>
          <w:color w:val="auto"/>
          <w:lang w:eastAsia="ru-RU"/>
        </w:rPr>
        <w:t xml:space="preserve">); </w:t>
      </w:r>
      <w:r w:rsidR="009C4522" w:rsidRPr="00C41555">
        <w:rPr>
          <w:color w:val="auto"/>
        </w:rPr>
        <w:t xml:space="preserve"> </w:t>
      </w:r>
      <w:r w:rsidR="00DF0A9F" w:rsidRPr="00C41555">
        <w:rPr>
          <w:color w:val="auto"/>
        </w:rPr>
        <w:t xml:space="preserve"> </w:t>
      </w:r>
    </w:p>
    <w:p w:rsidR="009C4522" w:rsidRPr="00C41555" w:rsidRDefault="00880053" w:rsidP="00C41555">
      <w:pPr>
        <w:spacing w:after="90"/>
        <w:ind w:firstLine="851"/>
        <w:jc w:val="both"/>
        <w:rPr>
          <w:color w:val="auto"/>
        </w:rPr>
      </w:pPr>
      <w:r w:rsidRPr="00C41555">
        <w:rPr>
          <w:color w:val="auto"/>
        </w:rPr>
        <w:t xml:space="preserve">Решение городского Совета </w:t>
      </w:r>
      <w:r w:rsidR="009C4522" w:rsidRPr="00C41555">
        <w:rPr>
          <w:color w:val="auto"/>
        </w:rPr>
        <w:t xml:space="preserve">от 29.11.2016 г. № </w:t>
      </w:r>
      <w:r w:rsidR="009C4522" w:rsidRPr="00C41555">
        <w:rPr>
          <w:color w:val="auto"/>
          <w:lang w:val="en-US"/>
        </w:rPr>
        <w:t>III</w:t>
      </w:r>
      <w:r w:rsidR="009C4522" w:rsidRPr="00C41555">
        <w:rPr>
          <w:color w:val="auto"/>
        </w:rPr>
        <w:t xml:space="preserve"> -41-6 «О налоге на имущество физических лиц </w:t>
      </w:r>
      <w:r w:rsidRPr="00C41555">
        <w:rPr>
          <w:color w:val="auto"/>
        </w:rPr>
        <w:t xml:space="preserve">на территории МО «Город Мирный» с изменениями и дополнениями (от 20.04.2022 г. № </w:t>
      </w:r>
      <w:r w:rsidRPr="00C41555">
        <w:rPr>
          <w:color w:val="auto"/>
          <w:lang w:val="en-US"/>
        </w:rPr>
        <w:t>IV</w:t>
      </w:r>
      <w:r w:rsidRPr="00C41555">
        <w:rPr>
          <w:color w:val="auto"/>
        </w:rPr>
        <w:t>-54-6);</w:t>
      </w:r>
    </w:p>
    <w:p w:rsidR="008C5D69" w:rsidRPr="00C41555" w:rsidRDefault="00880053" w:rsidP="00C41555">
      <w:pPr>
        <w:spacing w:after="90"/>
        <w:ind w:firstLine="851"/>
        <w:jc w:val="both"/>
        <w:rPr>
          <w:color w:val="auto"/>
        </w:rPr>
      </w:pPr>
      <w:r w:rsidRPr="00C41555">
        <w:rPr>
          <w:rFonts w:eastAsia="Times New Roman"/>
          <w:color w:val="auto"/>
          <w:lang w:eastAsia="ru-RU"/>
        </w:rPr>
        <w:t xml:space="preserve">Решение городского Совета </w:t>
      </w:r>
      <w:r w:rsidR="008C5D69" w:rsidRPr="00C41555">
        <w:rPr>
          <w:color w:val="auto"/>
        </w:rPr>
        <w:t>от 18.11.2013 г.</w:t>
      </w:r>
      <w:r w:rsidR="002A5442" w:rsidRPr="00C41555">
        <w:rPr>
          <w:color w:val="auto"/>
        </w:rPr>
        <w:t xml:space="preserve"> №</w:t>
      </w:r>
      <w:r w:rsidR="002A5442" w:rsidRPr="00C41555">
        <w:rPr>
          <w:color w:val="auto"/>
          <w:lang w:val="en-US"/>
        </w:rPr>
        <w:t>III</w:t>
      </w:r>
      <w:r w:rsidR="002A5442" w:rsidRPr="00C41555">
        <w:rPr>
          <w:color w:val="auto"/>
        </w:rPr>
        <w:t>-3</w:t>
      </w:r>
      <w:r w:rsidR="008C5D69" w:rsidRPr="00C41555">
        <w:rPr>
          <w:color w:val="auto"/>
        </w:rPr>
        <w:t xml:space="preserve"> «Об утверждении порядка формирования и использования бюджетных ассигнований Дорожного фонда муниципального образования «Город Мирный»</w:t>
      </w:r>
      <w:r w:rsidRPr="00C41555">
        <w:rPr>
          <w:color w:val="auto"/>
        </w:rPr>
        <w:t>;</w:t>
      </w:r>
    </w:p>
    <w:p w:rsidR="00880053" w:rsidRPr="00C41555" w:rsidRDefault="00880053" w:rsidP="00C41555">
      <w:pPr>
        <w:spacing w:after="90"/>
        <w:ind w:firstLine="851"/>
        <w:jc w:val="both"/>
        <w:rPr>
          <w:rFonts w:eastAsia="Times New Roman"/>
          <w:color w:val="auto"/>
          <w:lang w:eastAsia="ru-RU"/>
        </w:rPr>
      </w:pPr>
      <w:r w:rsidRPr="00C41555">
        <w:rPr>
          <w:rFonts w:eastAsia="Times New Roman"/>
          <w:color w:val="auto"/>
          <w:lang w:eastAsia="ru-RU"/>
        </w:rPr>
        <w:t xml:space="preserve">Положение о порядке организации и проведения публичных слушаний в МО «Город Мирный» Мирнинского района РС(Я), утвержденного решением городского Совета от 22.10.2015 г. № </w:t>
      </w:r>
      <w:r w:rsidRPr="00C41555">
        <w:rPr>
          <w:rFonts w:eastAsia="Times New Roman"/>
          <w:color w:val="auto"/>
          <w:lang w:val="en-US" w:eastAsia="ru-RU"/>
        </w:rPr>
        <w:t>III</w:t>
      </w:r>
      <w:r w:rsidRPr="00C41555">
        <w:rPr>
          <w:rFonts w:eastAsia="Times New Roman"/>
          <w:color w:val="auto"/>
          <w:lang w:eastAsia="ru-RU"/>
        </w:rPr>
        <w:t>-31-5;</w:t>
      </w:r>
    </w:p>
    <w:p w:rsidR="00880053" w:rsidRPr="00C41555" w:rsidRDefault="00880053" w:rsidP="00C41555">
      <w:pPr>
        <w:spacing w:after="90"/>
        <w:ind w:firstLine="851"/>
        <w:jc w:val="both"/>
        <w:rPr>
          <w:rFonts w:eastAsia="Times New Roman"/>
          <w:color w:val="auto"/>
          <w:lang w:eastAsia="ru-RU"/>
        </w:rPr>
      </w:pPr>
      <w:r w:rsidRPr="00C41555">
        <w:rPr>
          <w:rFonts w:eastAsia="Times New Roman"/>
          <w:color w:val="auto"/>
          <w:lang w:eastAsia="ru-RU"/>
        </w:rPr>
        <w:lastRenderedPageBreak/>
        <w:t>Постановление городской Администрации от 01.06.2022 года №606 «О разработке проекта бюджета МО «Город Мирный»</w:t>
      </w:r>
      <w:r w:rsidR="00714E20" w:rsidRPr="00C41555">
        <w:rPr>
          <w:rFonts w:eastAsia="Times New Roman"/>
          <w:color w:val="auto"/>
          <w:lang w:eastAsia="ru-RU"/>
        </w:rPr>
        <w:t xml:space="preserve"> на 2023 год и на п</w:t>
      </w:r>
      <w:r w:rsidRPr="00C41555">
        <w:rPr>
          <w:rFonts w:eastAsia="Times New Roman"/>
          <w:color w:val="auto"/>
          <w:lang w:eastAsia="ru-RU"/>
        </w:rPr>
        <w:t>лановый период 2024 и 2025 годов»;</w:t>
      </w:r>
    </w:p>
    <w:p w:rsidR="00714E20" w:rsidRPr="00C41555" w:rsidRDefault="00714E20" w:rsidP="00C41555">
      <w:pPr>
        <w:spacing w:after="90"/>
        <w:ind w:firstLine="851"/>
        <w:jc w:val="both"/>
        <w:rPr>
          <w:rFonts w:eastAsia="Times New Roman"/>
          <w:color w:val="auto"/>
          <w:lang w:eastAsia="ru-RU"/>
        </w:rPr>
      </w:pPr>
      <w:r w:rsidRPr="00C41555">
        <w:rPr>
          <w:rFonts w:eastAsia="Times New Roman"/>
          <w:color w:val="auto"/>
          <w:lang w:eastAsia="ru-RU"/>
        </w:rPr>
        <w:t>Решение городского Совета от 23.12.2021 г. № IV-51-4 «О бюджете муниципального образования «Город Мирный» на 2022 год и на плановый период 2023 и 2024 годов»;</w:t>
      </w:r>
    </w:p>
    <w:p w:rsidR="00880053" w:rsidRPr="00C41555" w:rsidRDefault="00714E20" w:rsidP="00C41555">
      <w:pPr>
        <w:spacing w:after="90"/>
        <w:ind w:firstLine="851"/>
        <w:jc w:val="both"/>
        <w:rPr>
          <w:rFonts w:eastAsia="Times New Roman"/>
          <w:color w:val="auto"/>
          <w:lang w:eastAsia="ru-RU"/>
        </w:rPr>
      </w:pPr>
      <w:r w:rsidRPr="00C41555">
        <w:rPr>
          <w:rFonts w:eastAsia="Times New Roman"/>
          <w:color w:val="auto"/>
          <w:lang w:eastAsia="ru-RU"/>
        </w:rPr>
        <w:t xml:space="preserve"> Решение городского Совета от 26.08.2022 № IV – 60-2 «О внесении изменений и дополнений в решение городского Совета от 23.12.2021 № IV-51-4 «О бюджете муниципального образования «Город Мирный» на 2022 год и на плановый период 2023 и 2024 годов»;</w:t>
      </w:r>
    </w:p>
    <w:p w:rsidR="00D60B65" w:rsidRPr="00C41555" w:rsidRDefault="002A5442" w:rsidP="00C41555">
      <w:pPr>
        <w:widowControl w:val="0"/>
        <w:suppressLineNumbers/>
        <w:tabs>
          <w:tab w:val="left" w:pos="10348"/>
        </w:tabs>
        <w:ind w:right="-6" w:firstLine="851"/>
        <w:jc w:val="both"/>
        <w:rPr>
          <w:color w:val="auto"/>
        </w:rPr>
      </w:pPr>
      <w:r w:rsidRPr="00C41555">
        <w:rPr>
          <w:color w:val="auto"/>
        </w:rPr>
        <w:t xml:space="preserve">Постановления </w:t>
      </w:r>
      <w:r w:rsidR="008A7668" w:rsidRPr="00C41555">
        <w:rPr>
          <w:color w:val="auto"/>
        </w:rPr>
        <w:t>городской Администрации</w:t>
      </w:r>
      <w:r w:rsidRPr="00C41555">
        <w:rPr>
          <w:color w:val="auto"/>
        </w:rPr>
        <w:t xml:space="preserve"> №</w:t>
      </w:r>
      <w:r w:rsidR="008A7668" w:rsidRPr="00C41555">
        <w:rPr>
          <w:color w:val="auto"/>
        </w:rPr>
        <w:t xml:space="preserve"> </w:t>
      </w:r>
      <w:r w:rsidR="00822837" w:rsidRPr="00C41555">
        <w:rPr>
          <w:color w:val="auto"/>
        </w:rPr>
        <w:t>1</w:t>
      </w:r>
      <w:r w:rsidR="00D60B65" w:rsidRPr="00C41555">
        <w:rPr>
          <w:color w:val="auto"/>
        </w:rPr>
        <w:t>411</w:t>
      </w:r>
      <w:r w:rsidRPr="00C41555">
        <w:rPr>
          <w:color w:val="auto"/>
        </w:rPr>
        <w:t xml:space="preserve"> от </w:t>
      </w:r>
      <w:r w:rsidR="00D60B65" w:rsidRPr="00C41555">
        <w:rPr>
          <w:color w:val="auto"/>
        </w:rPr>
        <w:t>01</w:t>
      </w:r>
      <w:r w:rsidR="0096437A" w:rsidRPr="00C41555">
        <w:rPr>
          <w:color w:val="auto"/>
        </w:rPr>
        <w:t>.</w:t>
      </w:r>
      <w:r w:rsidR="003A79F6" w:rsidRPr="00C41555">
        <w:rPr>
          <w:color w:val="auto"/>
        </w:rPr>
        <w:t>1</w:t>
      </w:r>
      <w:r w:rsidR="00D60B65" w:rsidRPr="00C41555">
        <w:rPr>
          <w:color w:val="auto"/>
        </w:rPr>
        <w:t>1</w:t>
      </w:r>
      <w:r w:rsidR="0096437A" w:rsidRPr="00C41555">
        <w:rPr>
          <w:color w:val="auto"/>
        </w:rPr>
        <w:t>.</w:t>
      </w:r>
      <w:r w:rsidRPr="00C41555">
        <w:rPr>
          <w:color w:val="auto"/>
        </w:rPr>
        <w:t>20</w:t>
      </w:r>
      <w:r w:rsidR="009423E5" w:rsidRPr="00C41555">
        <w:rPr>
          <w:color w:val="auto"/>
        </w:rPr>
        <w:t>2</w:t>
      </w:r>
      <w:r w:rsidR="00D60B65" w:rsidRPr="00C41555">
        <w:rPr>
          <w:color w:val="auto"/>
        </w:rPr>
        <w:t>2</w:t>
      </w:r>
      <w:r w:rsidRPr="00C41555">
        <w:rPr>
          <w:color w:val="auto"/>
        </w:rPr>
        <w:t xml:space="preserve"> г. </w:t>
      </w:r>
      <w:r w:rsidR="008A7668" w:rsidRPr="00C41555">
        <w:rPr>
          <w:color w:val="auto"/>
        </w:rPr>
        <w:t xml:space="preserve">«Об утверждении основных направлений </w:t>
      </w:r>
      <w:r w:rsidR="003A79F6" w:rsidRPr="00C41555">
        <w:rPr>
          <w:color w:val="auto"/>
        </w:rPr>
        <w:t xml:space="preserve">бюджетной и </w:t>
      </w:r>
      <w:r w:rsidR="008A7668" w:rsidRPr="00C41555">
        <w:rPr>
          <w:color w:val="auto"/>
        </w:rPr>
        <w:t>налоговой политики МО «Город Мирный»</w:t>
      </w:r>
      <w:r w:rsidR="003A79F6" w:rsidRPr="00C41555">
        <w:rPr>
          <w:color w:val="auto"/>
        </w:rPr>
        <w:t xml:space="preserve"> Мирнинского района РС (Я) </w:t>
      </w:r>
      <w:r w:rsidR="008A7668" w:rsidRPr="00C41555">
        <w:rPr>
          <w:color w:val="auto"/>
        </w:rPr>
        <w:t>на 20</w:t>
      </w:r>
      <w:r w:rsidR="00907AE5" w:rsidRPr="00C41555">
        <w:rPr>
          <w:color w:val="auto"/>
        </w:rPr>
        <w:t>2</w:t>
      </w:r>
      <w:r w:rsidR="00D60B65" w:rsidRPr="00C41555">
        <w:rPr>
          <w:color w:val="auto"/>
        </w:rPr>
        <w:t>3</w:t>
      </w:r>
      <w:r w:rsidR="008A7668" w:rsidRPr="00C41555">
        <w:rPr>
          <w:color w:val="auto"/>
        </w:rPr>
        <w:t xml:space="preserve"> год</w:t>
      </w:r>
      <w:r w:rsidR="003A79F6" w:rsidRPr="00C41555">
        <w:rPr>
          <w:color w:val="auto"/>
        </w:rPr>
        <w:t xml:space="preserve"> и плановый период 202</w:t>
      </w:r>
      <w:r w:rsidR="00D60B65" w:rsidRPr="00C41555">
        <w:rPr>
          <w:color w:val="auto"/>
        </w:rPr>
        <w:t>4</w:t>
      </w:r>
      <w:r w:rsidR="003A79F6" w:rsidRPr="00C41555">
        <w:rPr>
          <w:color w:val="auto"/>
        </w:rPr>
        <w:t>-202</w:t>
      </w:r>
      <w:r w:rsidR="00D60B65" w:rsidRPr="00C41555">
        <w:rPr>
          <w:color w:val="auto"/>
        </w:rPr>
        <w:t>5</w:t>
      </w:r>
      <w:r w:rsidR="003A79F6" w:rsidRPr="00C41555">
        <w:rPr>
          <w:color w:val="auto"/>
        </w:rPr>
        <w:t xml:space="preserve"> годов</w:t>
      </w:r>
      <w:r w:rsidR="00D60B65" w:rsidRPr="00C41555">
        <w:rPr>
          <w:color w:val="auto"/>
        </w:rPr>
        <w:t>»;</w:t>
      </w:r>
    </w:p>
    <w:p w:rsidR="008C1F8C" w:rsidRPr="00C41555" w:rsidRDefault="00D60B65" w:rsidP="00C41555">
      <w:pPr>
        <w:widowControl w:val="0"/>
        <w:suppressLineNumbers/>
        <w:tabs>
          <w:tab w:val="left" w:pos="10348"/>
        </w:tabs>
        <w:ind w:right="-6" w:firstLine="851"/>
        <w:jc w:val="both"/>
        <w:rPr>
          <w:color w:val="auto"/>
        </w:rPr>
      </w:pPr>
      <w:r w:rsidRPr="00C41555">
        <w:rPr>
          <w:color w:val="auto"/>
        </w:rPr>
        <w:t>П</w:t>
      </w:r>
      <w:r w:rsidR="008C1F8C" w:rsidRPr="00C41555">
        <w:rPr>
          <w:color w:val="auto"/>
        </w:rPr>
        <w:t xml:space="preserve">остановление </w:t>
      </w:r>
      <w:r w:rsidRPr="00C41555">
        <w:rPr>
          <w:color w:val="auto"/>
        </w:rPr>
        <w:t>Администрации</w:t>
      </w:r>
      <w:r w:rsidR="008C1F8C" w:rsidRPr="00C41555">
        <w:rPr>
          <w:color w:val="auto"/>
        </w:rPr>
        <w:t xml:space="preserve"> от 26.10.2022</w:t>
      </w:r>
      <w:r w:rsidRPr="00C41555">
        <w:rPr>
          <w:color w:val="auto"/>
        </w:rPr>
        <w:t>г.</w:t>
      </w:r>
      <w:r w:rsidR="008C1F8C" w:rsidRPr="00C41555">
        <w:rPr>
          <w:color w:val="auto"/>
        </w:rPr>
        <w:t xml:space="preserve"> № 1379 «Об утверждении отчета </w:t>
      </w:r>
      <w:r w:rsidRPr="00C41555">
        <w:rPr>
          <w:color w:val="auto"/>
        </w:rPr>
        <w:t>об исполнении бюдж</w:t>
      </w:r>
      <w:r w:rsidR="008C1F8C" w:rsidRPr="00C41555">
        <w:rPr>
          <w:color w:val="auto"/>
        </w:rPr>
        <w:t xml:space="preserve">ета муниципального образования «Город Мирный» </w:t>
      </w:r>
      <w:r w:rsidRPr="00C41555">
        <w:rPr>
          <w:color w:val="auto"/>
        </w:rPr>
        <w:t>за 9 месяцев 2022 года</w:t>
      </w:r>
      <w:r w:rsidR="008C1F8C" w:rsidRPr="00C41555">
        <w:rPr>
          <w:color w:val="auto"/>
        </w:rPr>
        <w:t>;</w:t>
      </w:r>
    </w:p>
    <w:p w:rsidR="008C1F8C" w:rsidRPr="00C41555" w:rsidRDefault="008C1F8C" w:rsidP="00C41555">
      <w:pPr>
        <w:widowControl w:val="0"/>
        <w:suppressLineNumbers/>
        <w:tabs>
          <w:tab w:val="left" w:pos="10348"/>
        </w:tabs>
        <w:ind w:right="-6" w:firstLine="851"/>
        <w:jc w:val="both"/>
        <w:rPr>
          <w:color w:val="auto"/>
        </w:rPr>
      </w:pPr>
      <w:r w:rsidRPr="00C41555">
        <w:rPr>
          <w:color w:val="auto"/>
        </w:rPr>
        <w:t>Постановление Администрации МО «Город Мирный» №72/22-ПГ от 29.11.2022 года «О назначении публичных слушаний по проекту бюджета МО «Город Мирный» на 2023 год и на плановый период 2024 и 2025 годов»;</w:t>
      </w:r>
    </w:p>
    <w:p w:rsidR="002A5442" w:rsidRPr="00C41555" w:rsidRDefault="008A7668" w:rsidP="00C41555">
      <w:pPr>
        <w:widowControl w:val="0"/>
        <w:suppressLineNumbers/>
        <w:tabs>
          <w:tab w:val="left" w:pos="10348"/>
        </w:tabs>
        <w:ind w:right="-6" w:firstLine="851"/>
        <w:jc w:val="both"/>
        <w:rPr>
          <w:color w:val="auto"/>
        </w:rPr>
      </w:pPr>
      <w:r w:rsidRPr="00C41555">
        <w:rPr>
          <w:color w:val="auto"/>
        </w:rPr>
        <w:t xml:space="preserve"> </w:t>
      </w:r>
      <w:r w:rsidR="00176513" w:rsidRPr="00C41555">
        <w:rPr>
          <w:color w:val="auto"/>
        </w:rPr>
        <w:t>Постановление Администрации МО «Город Мирный» от 13 сентября 2022</w:t>
      </w:r>
      <w:r w:rsidR="003F094D" w:rsidRPr="00C41555">
        <w:rPr>
          <w:color w:val="auto"/>
        </w:rPr>
        <w:t xml:space="preserve"> </w:t>
      </w:r>
      <w:r w:rsidR="00176513" w:rsidRPr="00C41555">
        <w:rPr>
          <w:color w:val="auto"/>
        </w:rPr>
        <w:t>г</w:t>
      </w:r>
      <w:r w:rsidR="003F094D" w:rsidRPr="00C41555">
        <w:rPr>
          <w:color w:val="auto"/>
        </w:rPr>
        <w:t>.</w:t>
      </w:r>
      <w:r w:rsidR="00176513" w:rsidRPr="00C41555">
        <w:rPr>
          <w:color w:val="auto"/>
        </w:rPr>
        <w:t xml:space="preserve">                                            № 1166</w:t>
      </w:r>
      <w:r w:rsidR="003F094D" w:rsidRPr="00C41555">
        <w:rPr>
          <w:color w:val="auto"/>
        </w:rPr>
        <w:t xml:space="preserve"> </w:t>
      </w:r>
      <w:r w:rsidR="00176513" w:rsidRPr="00C41555">
        <w:rPr>
          <w:color w:val="auto"/>
        </w:rPr>
        <w:t>Об основных параме</w:t>
      </w:r>
      <w:r w:rsidR="003F094D" w:rsidRPr="00C41555">
        <w:rPr>
          <w:color w:val="auto"/>
        </w:rPr>
        <w:t xml:space="preserve">трах социально – экономического </w:t>
      </w:r>
      <w:r w:rsidR="00176513" w:rsidRPr="00C41555">
        <w:rPr>
          <w:color w:val="auto"/>
        </w:rPr>
        <w:t>развития</w:t>
      </w:r>
      <w:r w:rsidR="003F094D" w:rsidRPr="00C41555">
        <w:rPr>
          <w:color w:val="auto"/>
        </w:rPr>
        <w:t xml:space="preserve"> МО «Город Мирный» на 2023 год </w:t>
      </w:r>
      <w:r w:rsidR="00176513" w:rsidRPr="00C41555">
        <w:rPr>
          <w:color w:val="auto"/>
        </w:rPr>
        <w:t>и плановый период 2024-2025 годов</w:t>
      </w:r>
      <w:r w:rsidR="003F094D" w:rsidRPr="00C41555">
        <w:rPr>
          <w:color w:val="auto"/>
        </w:rPr>
        <w:t>»</w:t>
      </w:r>
      <w:r w:rsidR="00427A6A" w:rsidRPr="00C41555">
        <w:rPr>
          <w:color w:val="auto"/>
        </w:rPr>
        <w:t>.</w:t>
      </w:r>
    </w:p>
    <w:p w:rsidR="00427A6A" w:rsidRPr="00C41555" w:rsidRDefault="00427A6A" w:rsidP="00C41555">
      <w:pPr>
        <w:pStyle w:val="a3"/>
        <w:numPr>
          <w:ilvl w:val="0"/>
          <w:numId w:val="5"/>
        </w:numPr>
        <w:jc w:val="center"/>
        <w:rPr>
          <w:b/>
        </w:rPr>
      </w:pPr>
      <w:r w:rsidRPr="00C41555">
        <w:rPr>
          <w:b/>
        </w:rPr>
        <w:t>Анализ нормативно-правовой базы формирования бюджета.</w:t>
      </w:r>
    </w:p>
    <w:p w:rsidR="00427A6A" w:rsidRPr="00C41555" w:rsidRDefault="00427A6A" w:rsidP="00C41555">
      <w:pPr>
        <w:ind w:firstLine="851"/>
        <w:jc w:val="both"/>
      </w:pPr>
      <w:r w:rsidRPr="00C41555">
        <w:t>В соответствии со ст.184.2 Бюджетного Кодекса РФ одновременно с проектом решения о бюджете в представительный орган представляются:</w:t>
      </w:r>
    </w:p>
    <w:p w:rsidR="00427A6A" w:rsidRPr="00C41555" w:rsidRDefault="00427A6A" w:rsidP="00C41555">
      <w:pPr>
        <w:ind w:firstLine="851"/>
        <w:jc w:val="both"/>
      </w:pPr>
      <w:r w:rsidRPr="00C41555">
        <w:t>-основные направления бюджетной и налоговой политики муниципального образования;</w:t>
      </w:r>
    </w:p>
    <w:p w:rsidR="00427A6A" w:rsidRPr="00C41555" w:rsidRDefault="00427A6A" w:rsidP="00C41555">
      <w:pPr>
        <w:ind w:firstLine="851"/>
        <w:jc w:val="both"/>
      </w:pPr>
      <w:r w:rsidRPr="00C41555">
        <w:t>- предварительные итоги социально-экономического развития соответствующей территории за истекший период финансового года и ожидаемые итоги социально-экономического развития соответствующей территории за текущий финансовый год;</w:t>
      </w:r>
    </w:p>
    <w:p w:rsidR="00427A6A" w:rsidRPr="00C41555" w:rsidRDefault="00427A6A" w:rsidP="00C41555">
      <w:pPr>
        <w:ind w:firstLine="851"/>
        <w:jc w:val="both"/>
      </w:pPr>
      <w:r w:rsidRPr="00C41555">
        <w:t>- пояснительная записка к проекту бюджета;</w:t>
      </w:r>
    </w:p>
    <w:p w:rsidR="00427A6A" w:rsidRPr="00C41555" w:rsidRDefault="00682556" w:rsidP="00C41555">
      <w:pPr>
        <w:ind w:firstLine="851"/>
        <w:jc w:val="both"/>
      </w:pPr>
      <w:r w:rsidRPr="00C41555">
        <w:t>-</w:t>
      </w:r>
      <w:r w:rsidR="00427A6A" w:rsidRPr="00C41555">
        <w:t>методики (проекты методик) и расчеты распределения межбюджетных трансфертов;</w:t>
      </w:r>
    </w:p>
    <w:p w:rsidR="00427A6A" w:rsidRPr="00C41555" w:rsidRDefault="00427A6A" w:rsidP="00C41555">
      <w:pPr>
        <w:ind w:firstLine="851"/>
        <w:jc w:val="both"/>
      </w:pPr>
      <w:r w:rsidRPr="00C41555">
        <w:t>- верх</w:t>
      </w:r>
      <w:r w:rsidR="00BC5CE0" w:rsidRPr="00C41555">
        <w:t>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C5CE0" w:rsidRPr="00C41555" w:rsidRDefault="00BC5CE0" w:rsidP="00C41555">
      <w:pPr>
        <w:ind w:firstLine="851"/>
        <w:jc w:val="both"/>
      </w:pPr>
      <w:r w:rsidRPr="00C41555">
        <w:t>- оценка ожидаемого исполнения бюджета</w:t>
      </w:r>
    </w:p>
    <w:p w:rsidR="00BC5CE0" w:rsidRPr="00C41555" w:rsidRDefault="00BC5CE0" w:rsidP="00C41555">
      <w:pPr>
        <w:ind w:firstLine="851"/>
        <w:jc w:val="both"/>
      </w:pPr>
      <w:r w:rsidRPr="00C41555">
        <w:t>- предложенные представительными органами, органами судебной системы</w:t>
      </w:r>
      <w:r w:rsidR="00682556" w:rsidRPr="00C41555">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82556" w:rsidRPr="00C41555" w:rsidRDefault="00682556" w:rsidP="00C41555">
      <w:pPr>
        <w:ind w:firstLine="851"/>
        <w:jc w:val="both"/>
      </w:pPr>
      <w:r w:rsidRPr="00C41555">
        <w:lastRenderedPageBreak/>
        <w:t>- реестр источников доходов местного бюджета;</w:t>
      </w:r>
    </w:p>
    <w:p w:rsidR="00682556" w:rsidRPr="00C41555" w:rsidRDefault="00682556" w:rsidP="00C41555">
      <w:pPr>
        <w:ind w:firstLine="851"/>
        <w:jc w:val="both"/>
      </w:pPr>
      <w:r w:rsidRPr="00C41555">
        <w:t>- иные документы и материалы.</w:t>
      </w:r>
    </w:p>
    <w:p w:rsidR="00682556" w:rsidRPr="00C41555" w:rsidRDefault="00682556" w:rsidP="00C41555">
      <w:pPr>
        <w:ind w:firstLine="851"/>
        <w:jc w:val="both"/>
      </w:pPr>
      <w:r w:rsidRPr="00C41555">
        <w:t>Согласно п. 3.2. ч.</w:t>
      </w:r>
      <w:r w:rsidR="00C269C1" w:rsidRPr="00C41555">
        <w:t>3 Положения о бюджетном процессе установлено, что одновременно с проектом решения о бюджете в Городской Совет представляются:</w:t>
      </w:r>
    </w:p>
    <w:p w:rsidR="00C269C1" w:rsidRPr="00C41555" w:rsidRDefault="00C269C1" w:rsidP="00C41555">
      <w:pPr>
        <w:ind w:firstLine="851"/>
        <w:jc w:val="both"/>
      </w:pPr>
      <w:r w:rsidRPr="00C41555">
        <w:t xml:space="preserve">- основные направления бюджетной и налоговой политики; </w:t>
      </w:r>
    </w:p>
    <w:p w:rsidR="00C269C1" w:rsidRPr="00C41555" w:rsidRDefault="00C269C1" w:rsidP="00C41555">
      <w:pPr>
        <w:ind w:firstLine="851"/>
        <w:jc w:val="both"/>
      </w:pPr>
      <w:r w:rsidRPr="00C41555">
        <w:t xml:space="preserve">-предварительные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 </w:t>
      </w:r>
    </w:p>
    <w:p w:rsidR="00C269C1" w:rsidRPr="00C41555" w:rsidRDefault="00C269C1" w:rsidP="00C41555">
      <w:pPr>
        <w:ind w:firstLine="851"/>
        <w:jc w:val="both"/>
      </w:pPr>
      <w:r w:rsidRPr="00C41555">
        <w:t xml:space="preserve">- прогноз социально-экономического развития города на очередной финансовый год (очередной финансовый год и плановый период); </w:t>
      </w:r>
    </w:p>
    <w:p w:rsidR="00C269C1" w:rsidRPr="00C41555" w:rsidRDefault="00C269C1" w:rsidP="00C41555">
      <w:pPr>
        <w:ind w:firstLine="851"/>
        <w:jc w:val="both"/>
      </w:pPr>
      <w:r w:rsidRPr="00C41555">
        <w:t xml:space="preserve">- пояснительную записку к проекту решения о бюджете города; </w:t>
      </w:r>
    </w:p>
    <w:p w:rsidR="00C269C1" w:rsidRPr="00C41555" w:rsidRDefault="00C269C1" w:rsidP="00C41555">
      <w:pPr>
        <w:ind w:firstLine="851"/>
        <w:jc w:val="both"/>
      </w:pPr>
      <w:r w:rsidRPr="00C41555">
        <w:t xml:space="preserve">-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C269C1" w:rsidRPr="00C41555" w:rsidRDefault="00C269C1" w:rsidP="00C41555">
      <w:pPr>
        <w:ind w:firstLine="851"/>
        <w:jc w:val="both"/>
      </w:pPr>
      <w:r w:rsidRPr="00C41555">
        <w:t>- иные документы и материалами по требованию городского Совета.</w:t>
      </w:r>
    </w:p>
    <w:p w:rsidR="00C269C1" w:rsidRPr="00C41555" w:rsidRDefault="00C269C1" w:rsidP="00C41555">
      <w:pPr>
        <w:ind w:firstLine="851"/>
        <w:jc w:val="both"/>
      </w:pPr>
      <w:r w:rsidRPr="00C41555">
        <w:t>Во исполнение требований ст.184.2 Бюджетного Кодекса и п. 3.2. ч.3 Положения о бюджетном процессе, одновременно с проектом решения о бюджете представлены:</w:t>
      </w:r>
    </w:p>
    <w:p w:rsidR="00C269C1" w:rsidRPr="00C41555" w:rsidRDefault="00C269C1" w:rsidP="00C41555">
      <w:pPr>
        <w:ind w:firstLine="851"/>
        <w:jc w:val="both"/>
      </w:pPr>
      <w:r w:rsidRPr="00C41555">
        <w:t xml:space="preserve">- </w:t>
      </w:r>
      <w:r w:rsidR="00397832" w:rsidRPr="00C41555">
        <w:t>основные направления бюджетной и налоговой политики;</w:t>
      </w:r>
    </w:p>
    <w:p w:rsidR="00397832" w:rsidRPr="00C41555" w:rsidRDefault="00397832" w:rsidP="00C41555">
      <w:pPr>
        <w:ind w:firstLine="851"/>
        <w:jc w:val="both"/>
      </w:pPr>
      <w:r w:rsidRPr="00C41555">
        <w:t>- ожидаемые итоги социально-экономического развития города за 2022 год;</w:t>
      </w:r>
    </w:p>
    <w:p w:rsidR="00397832" w:rsidRPr="00C41555" w:rsidRDefault="00397832" w:rsidP="00C41555">
      <w:pPr>
        <w:ind w:firstLine="851"/>
        <w:jc w:val="both"/>
      </w:pPr>
      <w:r w:rsidRPr="00C41555">
        <w:t>- прогноз социально-экономического развития города на 2022 год и плановый период 2024 и 2025 годов;</w:t>
      </w:r>
    </w:p>
    <w:p w:rsidR="00397832" w:rsidRPr="00C41555" w:rsidRDefault="00397832" w:rsidP="00C41555">
      <w:pPr>
        <w:ind w:firstLine="851"/>
        <w:jc w:val="both"/>
      </w:pPr>
      <w:r w:rsidRPr="00C41555">
        <w:t>- пояснительная записка к проекту решения о бюджете города;</w:t>
      </w:r>
    </w:p>
    <w:p w:rsidR="00397832" w:rsidRPr="00C41555" w:rsidRDefault="00397832" w:rsidP="00C41555">
      <w:pPr>
        <w:ind w:firstLine="851"/>
        <w:jc w:val="both"/>
      </w:pPr>
      <w:r w:rsidRPr="00C41555">
        <w:t>- верхний предел муниципального внутреннего долга на 1 января 2023 года, 2024 года и 2025 года;</w:t>
      </w:r>
    </w:p>
    <w:p w:rsidR="00397832" w:rsidRPr="00C41555" w:rsidRDefault="00397832" w:rsidP="00C41555">
      <w:pPr>
        <w:ind w:firstLine="851"/>
        <w:jc w:val="both"/>
      </w:pPr>
      <w:r w:rsidRPr="00C41555">
        <w:t>- паспорта муниципальных программ;</w:t>
      </w:r>
    </w:p>
    <w:p w:rsidR="00397832" w:rsidRPr="00C41555" w:rsidRDefault="00397832" w:rsidP="00C41555">
      <w:pPr>
        <w:ind w:firstLine="851"/>
        <w:jc w:val="both"/>
      </w:pPr>
      <w:r w:rsidRPr="00C41555">
        <w:t>- перечень главных администраторов источников финансирования дефицита бюджета</w:t>
      </w:r>
      <w:r w:rsidR="006552C7" w:rsidRPr="00C41555">
        <w:t>;</w:t>
      </w:r>
    </w:p>
    <w:p w:rsidR="006552C7" w:rsidRPr="00C41555" w:rsidRDefault="006552C7" w:rsidP="00C41555">
      <w:pPr>
        <w:ind w:firstLine="851"/>
        <w:jc w:val="both"/>
      </w:pPr>
      <w:r w:rsidRPr="00C41555">
        <w:t>- перечень главных администратор доходов бюджета.</w:t>
      </w:r>
    </w:p>
    <w:p w:rsidR="00397832" w:rsidRPr="00C41555" w:rsidRDefault="00A20117" w:rsidP="00C41555">
      <w:pPr>
        <w:ind w:firstLine="851"/>
        <w:jc w:val="center"/>
        <w:rPr>
          <w:b/>
        </w:rPr>
      </w:pPr>
      <w:r w:rsidRPr="00C41555">
        <w:rPr>
          <w:b/>
        </w:rPr>
        <w:t>2.1.</w:t>
      </w:r>
      <w:r w:rsidR="006552C7" w:rsidRPr="00C41555">
        <w:rPr>
          <w:b/>
        </w:rPr>
        <w:t xml:space="preserve"> Основные направления бюджетной и налоговой политики                               МО «Город Мирный».</w:t>
      </w:r>
    </w:p>
    <w:p w:rsidR="006552C7" w:rsidRPr="00C41555" w:rsidRDefault="006552C7" w:rsidP="00C41555">
      <w:pPr>
        <w:ind w:firstLine="851"/>
        <w:jc w:val="both"/>
      </w:pPr>
      <w:r w:rsidRPr="00C41555">
        <w:t>Согласно ч.2 ст.172 Бюджетного Кодекса РФ составление проектов бюджетов основывается на:</w:t>
      </w:r>
    </w:p>
    <w:p w:rsidR="006552C7" w:rsidRPr="00C41555" w:rsidRDefault="006552C7" w:rsidP="00C41555">
      <w:pPr>
        <w:ind w:firstLine="851"/>
        <w:jc w:val="both"/>
      </w:pPr>
      <w:r w:rsidRPr="00C41555">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552C7" w:rsidRPr="00C41555" w:rsidRDefault="006552C7" w:rsidP="00C41555">
      <w:pPr>
        <w:ind w:firstLine="851"/>
        <w:jc w:val="both"/>
      </w:pPr>
      <w:r w:rsidRPr="00C41555">
        <w:lastRenderedPageBreak/>
        <w:t>-основных направлениях бюджетной и налоговой политики муниципальных образований;</w:t>
      </w:r>
    </w:p>
    <w:p w:rsidR="006552C7" w:rsidRPr="00C41555" w:rsidRDefault="006552C7" w:rsidP="00C41555">
      <w:pPr>
        <w:ind w:firstLine="851"/>
        <w:jc w:val="both"/>
      </w:pPr>
      <w:r w:rsidRPr="00C41555">
        <w:t>-прогнозе социально-экономического развития;</w:t>
      </w:r>
    </w:p>
    <w:p w:rsidR="006552C7" w:rsidRPr="00C41555" w:rsidRDefault="006552C7" w:rsidP="00C41555">
      <w:pPr>
        <w:ind w:firstLine="851"/>
        <w:jc w:val="both"/>
      </w:pPr>
      <w:r w:rsidRPr="00C41555">
        <w:t>-бюджетном прогнозе (про</w:t>
      </w:r>
      <w:r w:rsidR="00051AEE">
        <w:t>екте бюджетного прогноза, проект</w:t>
      </w:r>
      <w:r w:rsidRPr="00C41555">
        <w:t xml:space="preserve"> изменений бюджетного прогноза) на долгосрочный период;</w:t>
      </w:r>
    </w:p>
    <w:p w:rsidR="006552C7" w:rsidRPr="00C41555" w:rsidRDefault="006552C7" w:rsidP="00C41555">
      <w:pPr>
        <w:ind w:firstLine="851"/>
        <w:jc w:val="both"/>
      </w:pPr>
      <w:r w:rsidRPr="00C41555">
        <w:t>-муниципальных программах (проектах</w:t>
      </w:r>
      <w:r w:rsidR="00051AEE">
        <w:t xml:space="preserve"> муниципальных программ, проектах</w:t>
      </w:r>
      <w:r w:rsidRPr="00C41555">
        <w:t xml:space="preserve"> изменений указанных программ).</w:t>
      </w:r>
    </w:p>
    <w:p w:rsidR="00432F6C" w:rsidRPr="00C41555" w:rsidRDefault="00432F6C" w:rsidP="00C41555">
      <w:pPr>
        <w:ind w:firstLine="851"/>
        <w:jc w:val="both"/>
      </w:pPr>
      <w:r w:rsidRPr="00C41555">
        <w:t xml:space="preserve">В послании Президента Российской Федерации Федеральному Собранию Российской Федерации от 01.03.2018 года Президентом России были поставлены национальные цели развития на ближайшие 6 лет во всех сферах общественной жизни – повышения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 </w:t>
      </w:r>
    </w:p>
    <w:p w:rsidR="00432F6C" w:rsidRPr="00C41555" w:rsidRDefault="00432F6C" w:rsidP="00C41555">
      <w:pPr>
        <w:ind w:firstLine="851"/>
        <w:jc w:val="both"/>
      </w:pPr>
      <w:r w:rsidRPr="00C41555">
        <w:t>С целью реализации послания Президента Российской Федерации Федеральному Собранию от 01.03.2018 года издан Указ Президента Российской Федерации от 07.05.2018 года № 204 «О национальных целях и стратегических задачах развития Российской Федерации на период до 2024 года».</w:t>
      </w:r>
    </w:p>
    <w:p w:rsidR="003E1E1C" w:rsidRPr="00C41555" w:rsidRDefault="003E1E1C" w:rsidP="00C41555">
      <w:pPr>
        <w:ind w:firstLine="851"/>
        <w:jc w:val="both"/>
      </w:pPr>
      <w:r w:rsidRPr="00C41555">
        <w:t xml:space="preserve">21.04.2021 года было озвучено новое Послание Президента Российской Федерации Федеральному Собранию Российской Федерации, в котором в очередной раз было подчеркнуто, что проекты развития являются национальными целями развития всей страны. </w:t>
      </w:r>
    </w:p>
    <w:p w:rsidR="003E1E1C" w:rsidRPr="00C41555" w:rsidRDefault="003E1E1C" w:rsidP="00C41555">
      <w:pPr>
        <w:ind w:firstLine="851"/>
        <w:jc w:val="both"/>
      </w:pPr>
      <w:r w:rsidRPr="00C41555">
        <w:t>С целью реализации Послания Президента Российской Федерации Федеральному Собранию Российской Федерации, Президентом Российской Федерации 05.06.2021 года № Пр-949 утвержден «Перечень поручений по итогам совещания о реализации отдельных положений Послания Президента Федеральному Собранию».</w:t>
      </w:r>
    </w:p>
    <w:p w:rsidR="003E1E1C" w:rsidRPr="00C41555" w:rsidRDefault="003E1E1C" w:rsidP="00C41555">
      <w:pPr>
        <w:ind w:firstLine="851"/>
        <w:jc w:val="both"/>
      </w:pPr>
      <w:r w:rsidRPr="00C41555">
        <w:t>С целью определения условий, принимаемых для формирования проекта бюджета МО «Город Мирный»</w:t>
      </w:r>
      <w:r w:rsidR="001B2534" w:rsidRPr="00C41555">
        <w:t xml:space="preserve"> на 2023 год и плановый период 2024 и 2025 годов, подходов к его формированию, основных характеристик и прогнозируемых параметров утверждены основные направления бюджетной и налоговой политики МО «Город Мирный» на 2023 год и плановый период 2024 и 2025 годов (Постановление Администрации МО «Город Мирный» № 1411 от 01.11.2022 года).</w:t>
      </w:r>
    </w:p>
    <w:p w:rsidR="001B2534" w:rsidRPr="00C41555" w:rsidRDefault="001B2534" w:rsidP="00C41555">
      <w:pPr>
        <w:ind w:firstLine="851"/>
        <w:jc w:val="both"/>
      </w:pPr>
      <w:r w:rsidRPr="00C41555">
        <w:t>Основные направления бюджетной и налоговой политики МО «Город Мирный» на 2023 год и плановый период 2024 и 2025 годов разработаны в соответствии с Бюджетным Кодексом Российской Федерации, Положением «О бюджетном процессе в МО «Город Мирный».</w:t>
      </w:r>
    </w:p>
    <w:p w:rsidR="001B2534" w:rsidRPr="00C41555" w:rsidRDefault="001B2534" w:rsidP="00C41555">
      <w:pPr>
        <w:ind w:firstLine="851"/>
        <w:jc w:val="both"/>
      </w:pPr>
      <w:r w:rsidRPr="00C41555">
        <w:t>Основные направления бюджетной и налоговой политики сохраняют преемственность задач, определенных на 2022 год и плановый период 2023 и 2024 годов.</w:t>
      </w:r>
    </w:p>
    <w:p w:rsidR="00A20117" w:rsidRPr="00C41555" w:rsidRDefault="00A20117" w:rsidP="00C41555">
      <w:pPr>
        <w:ind w:firstLine="851"/>
        <w:jc w:val="both"/>
      </w:pPr>
      <w:r w:rsidRPr="00C41555">
        <w:t>Основными направлениями бюджетной и налоговой политики на 2023 год и плановый период 2024 и 2025 годов являются:</w:t>
      </w:r>
    </w:p>
    <w:p w:rsidR="00A20117" w:rsidRPr="00C41555" w:rsidRDefault="00A20117" w:rsidP="00C41555">
      <w:pPr>
        <w:ind w:firstLine="851"/>
        <w:jc w:val="both"/>
      </w:pPr>
      <w:r w:rsidRPr="00C41555">
        <w:lastRenderedPageBreak/>
        <w:t>- определение условий, принимаемых для составления проекта бюджета МО «Город Мирный» на 2023 год и на плановый период 2024 и 2025 годов, подходов к его формированию, основных характеристик и прогнозируемых параметров;</w:t>
      </w:r>
    </w:p>
    <w:p w:rsidR="00A20117" w:rsidRPr="00C41555" w:rsidRDefault="00A20117" w:rsidP="00C41555">
      <w:pPr>
        <w:ind w:firstLine="851"/>
        <w:jc w:val="both"/>
      </w:pPr>
      <w:r w:rsidRPr="00C41555">
        <w:t xml:space="preserve">- рост доходной части бюджета за счет поступлений от налоговых и неналоговых доходов; </w:t>
      </w:r>
    </w:p>
    <w:p w:rsidR="00A20117" w:rsidRPr="00C41555" w:rsidRDefault="00A20117" w:rsidP="00C41555">
      <w:pPr>
        <w:ind w:firstLine="851"/>
        <w:jc w:val="both"/>
      </w:pPr>
      <w:r w:rsidRPr="00C41555">
        <w:t>- ежегодное увеличение поступлений отчислений от НДФЛ в 2023-2025 годах за счёт роста заработной платы работников предприятий и организаций, увеличения ставок арендной платы за земельные участки, государственная собственность на которые не разграничена с учетом инфляционных процессов, проведения мероприятий по снижению недоимки по неналоговым доходам, администратором которых является городская Администрация: мониторинг сведений о размере недоимки, формирование списка недоимщиков, работа с неплательщиками, в том числе  истребование дебиторской задолженности через судебные органы;</w:t>
      </w:r>
    </w:p>
    <w:p w:rsidR="00A20117" w:rsidRPr="00C41555" w:rsidRDefault="00A20117" w:rsidP="00C41555">
      <w:pPr>
        <w:ind w:firstLine="851"/>
        <w:jc w:val="both"/>
      </w:pPr>
      <w:r w:rsidRPr="00C41555">
        <w:t>- исполнение полномочий поселения с привлечением безвозмездных поступлений из бюджетов различных уровней, крупных предприятий, ведущих деятельность на территории муниципального образования;</w:t>
      </w:r>
    </w:p>
    <w:p w:rsidR="00A20117" w:rsidRPr="00C41555" w:rsidRDefault="00A20117" w:rsidP="00C41555">
      <w:pPr>
        <w:ind w:firstLine="851"/>
        <w:jc w:val="both"/>
      </w:pPr>
      <w:r w:rsidRPr="00C41555">
        <w:t>- совершенствование среднесрочного программно-целевого планирования, которое достигается за счет формирования гибкой и комплексной системы управления бюджетными расходами, увязанной с системой муниципального стратегического управления, путем интеграции приоритетных проектов в муниципальные программы;</w:t>
      </w:r>
    </w:p>
    <w:p w:rsidR="00A20117" w:rsidRPr="00C41555" w:rsidRDefault="00A20117" w:rsidP="00C41555">
      <w:pPr>
        <w:ind w:firstLine="851"/>
        <w:jc w:val="both"/>
      </w:pPr>
      <w:r w:rsidRPr="00C41555">
        <w:t>- обеспечение сбалансированности бюджета МО «Город Мирный». В соответствии со статьей 92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20117" w:rsidRPr="00C41555" w:rsidRDefault="00A20117" w:rsidP="00C41555">
      <w:pPr>
        <w:ind w:firstLine="851"/>
        <w:jc w:val="both"/>
      </w:pPr>
      <w:r w:rsidRPr="00C41555">
        <w:t>- повышение эффективности расходов местного бюджета, повышение ответственности участников бюджетных отношений.</w:t>
      </w:r>
    </w:p>
    <w:p w:rsidR="00537F13" w:rsidRPr="00C41555" w:rsidRDefault="00537F13" w:rsidP="00C41555">
      <w:pPr>
        <w:ind w:firstLine="851"/>
        <w:jc w:val="both"/>
      </w:pPr>
      <w:r w:rsidRPr="00C41555">
        <w:t>Формирование доходной части бюджета на 2023-2025 годы:</w:t>
      </w:r>
    </w:p>
    <w:p w:rsidR="00537F13" w:rsidRPr="00C41555" w:rsidRDefault="00537F13" w:rsidP="00C41555">
      <w:pPr>
        <w:ind w:firstLine="851"/>
        <w:jc w:val="both"/>
      </w:pPr>
      <w:r w:rsidRPr="00C41555">
        <w:t xml:space="preserve">Доходная часть бюджета МО «Город Мирный» на 2023 год и плановый период 2024-2025 годов сформирована в соответствии с действующим бюджетным и налоговым законодательством Российской Федерации, Республики Саха (Якутия), МО «Город Мирный» с учетом основных направлений бюджетной и налоговой политики. </w:t>
      </w:r>
    </w:p>
    <w:p w:rsidR="00537F13" w:rsidRPr="00C41555" w:rsidRDefault="00537F13" w:rsidP="00C41555">
      <w:pPr>
        <w:ind w:firstLine="851"/>
        <w:jc w:val="both"/>
      </w:pPr>
      <w:r w:rsidRPr="00C41555">
        <w:t>Приоритеты в области бюджетной политики остаются такими же, как и ранее –обеспечение бюджетной устойчивости в среднесрочной и долгосрочной перспективе. Основные направления бюджетной политики составлены с учетом преемственности ранее поставленных базовых целей и задач, направлены на решение вопросов местного значения.</w:t>
      </w:r>
    </w:p>
    <w:p w:rsidR="00537F13" w:rsidRPr="00C41555" w:rsidRDefault="00537F13" w:rsidP="00C41555">
      <w:pPr>
        <w:ind w:firstLine="851"/>
        <w:jc w:val="both"/>
      </w:pPr>
      <w:r w:rsidRPr="00C41555">
        <w:t xml:space="preserve">Местными налогами, формирующими доходы бюджета муниципального образования, являются земельный налог и налог на имущество физических лиц. Положения по налогам утверждены решениями представительного органа муниципального образования. </w:t>
      </w:r>
    </w:p>
    <w:p w:rsidR="00537F13" w:rsidRPr="00C41555" w:rsidRDefault="00537F13" w:rsidP="00C41555">
      <w:pPr>
        <w:ind w:firstLine="851"/>
        <w:jc w:val="both"/>
      </w:pPr>
      <w:r w:rsidRPr="00C41555">
        <w:t>Расчет налоговых и неналоговых доходов бюджета МО «Город Мирный» на 2023 и плановый период 2024 и 2025 годов произведен на основании следующих показателей:</w:t>
      </w:r>
    </w:p>
    <w:p w:rsidR="00537F13" w:rsidRPr="00C41555" w:rsidRDefault="00537F13" w:rsidP="00C41555">
      <w:pPr>
        <w:ind w:firstLine="851"/>
        <w:jc w:val="both"/>
      </w:pPr>
      <w:r w:rsidRPr="00C41555">
        <w:lastRenderedPageBreak/>
        <w:t>1) прогноза социально-экономического развития МО «Город Мирный» на 2023 и плановый период 2024 и 2025 годов;</w:t>
      </w:r>
    </w:p>
    <w:p w:rsidR="00537F13" w:rsidRPr="00C41555" w:rsidRDefault="00537F13" w:rsidP="00C41555">
      <w:pPr>
        <w:ind w:firstLine="851"/>
        <w:jc w:val="both"/>
      </w:pPr>
      <w:r w:rsidRPr="00C41555">
        <w:t>2) отчетности налоговых органов и территориального органа государственной статистики;</w:t>
      </w:r>
    </w:p>
    <w:p w:rsidR="00537F13" w:rsidRPr="00C41555" w:rsidRDefault="00537F13" w:rsidP="00C41555">
      <w:pPr>
        <w:ind w:firstLine="851"/>
        <w:jc w:val="both"/>
      </w:pPr>
      <w:r w:rsidRPr="00C41555">
        <w:t>3) отчетности об исполнении бюджетов;</w:t>
      </w:r>
    </w:p>
    <w:p w:rsidR="00537F13" w:rsidRPr="00C41555" w:rsidRDefault="00537F13" w:rsidP="00C41555">
      <w:pPr>
        <w:ind w:firstLine="851"/>
        <w:jc w:val="both"/>
      </w:pPr>
      <w:r w:rsidRPr="00C41555">
        <w:t>4) оценки поступления доходов в местный бюджет.</w:t>
      </w:r>
    </w:p>
    <w:p w:rsidR="00537F13" w:rsidRPr="00C41555" w:rsidRDefault="00537F13" w:rsidP="00C41555">
      <w:pPr>
        <w:ind w:firstLine="851"/>
        <w:jc w:val="both"/>
      </w:pPr>
      <w:r w:rsidRPr="00C41555">
        <w:t xml:space="preserve">         Ежегодно проводится оценка эффективности налоговых расходов в соответствии с Порядком формирования перечня и оценки налоговых расходов МО «Город Мирный» Республики Саха (Якутия), утвержденным Постановлением городской Администрации от 22.09.2020 № 977.</w:t>
      </w:r>
    </w:p>
    <w:p w:rsidR="00537F13" w:rsidRPr="00C41555" w:rsidRDefault="00537F13" w:rsidP="00C41555">
      <w:pPr>
        <w:ind w:firstLine="851"/>
        <w:jc w:val="both"/>
      </w:pPr>
      <w:r w:rsidRPr="00C41555">
        <w:t>Формирование доходной части бюджета в части налоговых доходов осуществлена по следующим нормативам:</w:t>
      </w:r>
    </w:p>
    <w:p w:rsidR="00537F13" w:rsidRPr="00C41555" w:rsidRDefault="00537F13" w:rsidP="00C41555">
      <w:pPr>
        <w:ind w:firstLine="851"/>
        <w:jc w:val="both"/>
      </w:pPr>
      <w:r w:rsidRPr="00C41555">
        <w:t>а) доходы от федеральных налогов и сборов, налогов, предусмотренных специальными налоговыми режимами:</w:t>
      </w:r>
    </w:p>
    <w:p w:rsidR="00537F13" w:rsidRPr="00C41555" w:rsidRDefault="00537F13" w:rsidP="00C41555">
      <w:pPr>
        <w:ind w:firstLine="851"/>
        <w:jc w:val="both"/>
      </w:pPr>
      <w:r w:rsidRPr="00C41555">
        <w:t>- налог на доходы физических лиц – по нормативу 10 процентов,</w:t>
      </w:r>
    </w:p>
    <w:p w:rsidR="00537F13" w:rsidRPr="00C41555" w:rsidRDefault="00537F13" w:rsidP="00C41555">
      <w:pPr>
        <w:ind w:firstLine="851"/>
        <w:jc w:val="both"/>
      </w:pPr>
      <w:r w:rsidRPr="00C41555">
        <w:t>- единый сельскохозяйственный налог – по нормативу 50 процентов.</w:t>
      </w:r>
    </w:p>
    <w:p w:rsidR="00537F13" w:rsidRPr="00C41555" w:rsidRDefault="00537F13" w:rsidP="00C41555">
      <w:pPr>
        <w:ind w:firstLine="851"/>
        <w:jc w:val="both"/>
      </w:pPr>
      <w:r w:rsidRPr="00C41555">
        <w:t>б) доходы от местных налогов, установленных городским Советом в соответствии с законодательством Российской Федерации о налогах и сборах:</w:t>
      </w:r>
    </w:p>
    <w:p w:rsidR="00537F13" w:rsidRPr="00C41555" w:rsidRDefault="00537F13" w:rsidP="00C41555">
      <w:pPr>
        <w:ind w:firstLine="851"/>
        <w:jc w:val="both"/>
      </w:pPr>
      <w:r w:rsidRPr="00C41555">
        <w:t>- земельный налог – по нормативу 100 процентов,</w:t>
      </w:r>
    </w:p>
    <w:p w:rsidR="00537F13" w:rsidRPr="00C41555" w:rsidRDefault="00537F13" w:rsidP="00C41555">
      <w:pPr>
        <w:ind w:firstLine="851"/>
        <w:jc w:val="both"/>
      </w:pPr>
      <w:r w:rsidRPr="00C41555">
        <w:t>- налог на имущество физических лиц – по нормативу 100 процентов.</w:t>
      </w:r>
    </w:p>
    <w:p w:rsidR="00537F13" w:rsidRPr="00C41555" w:rsidRDefault="00537F13" w:rsidP="00C41555">
      <w:pPr>
        <w:ind w:firstLine="851"/>
        <w:jc w:val="both"/>
      </w:pPr>
      <w:r w:rsidRPr="00C41555">
        <w:t xml:space="preserve">Налог на доходы физических лиц на 2023 и плановый период 2024 и 2025 годов спрогнозирован путем оценки поступления в 2022 г. и индексации на темп роста ФОТ. В 2023 г. поступление НДФЛ прогнозируется в сумме 385,78 млн. рублей (106,08%) к ожидаемому исполнению 2022 г. </w:t>
      </w:r>
    </w:p>
    <w:p w:rsidR="00537F13" w:rsidRPr="00C41555" w:rsidRDefault="00537F13" w:rsidP="00C41555">
      <w:pPr>
        <w:ind w:firstLine="851"/>
        <w:jc w:val="both"/>
      </w:pPr>
      <w:r w:rsidRPr="00C41555">
        <w:t xml:space="preserve">С 2018 г. начисление налога на имущество физических лиц осуществляется по новому порядку исходя из кадастровой стоимости объектов налогообложения с учетом норм главы 32 Налогового кодекса РФ и в соответствии с налоговыми ставками, установленными нормативными правовыми актами представительных органов местного самоуправления. </w:t>
      </w:r>
    </w:p>
    <w:p w:rsidR="00537F13" w:rsidRPr="00C41555" w:rsidRDefault="00537F13" w:rsidP="00C41555">
      <w:pPr>
        <w:ind w:firstLine="851"/>
        <w:jc w:val="both"/>
      </w:pPr>
      <w:r w:rsidRPr="00C41555">
        <w:t>Доходы бюджета в части неналоговых доходов и безвозмездных поступлений формируют:</w:t>
      </w:r>
    </w:p>
    <w:p w:rsidR="00537F13" w:rsidRPr="00C41555" w:rsidRDefault="00537F13" w:rsidP="00C41555">
      <w:pPr>
        <w:ind w:firstLine="851"/>
        <w:jc w:val="both"/>
      </w:pPr>
      <w:r w:rsidRPr="00C41555">
        <w:t xml:space="preserve">1) доходы от использования имущества, находящегося в государственной и муниципальной собственности; </w:t>
      </w:r>
    </w:p>
    <w:p w:rsidR="00537F13" w:rsidRPr="00C41555" w:rsidRDefault="00537F13" w:rsidP="00C41555">
      <w:pPr>
        <w:ind w:firstLine="851"/>
        <w:jc w:val="both"/>
      </w:pPr>
      <w:r w:rsidRPr="00C41555">
        <w:t>2) доходы от продажи материальных и нематериальных активов;</w:t>
      </w:r>
    </w:p>
    <w:p w:rsidR="00537F13" w:rsidRPr="00C41555" w:rsidRDefault="00537F13" w:rsidP="00C41555">
      <w:pPr>
        <w:ind w:firstLine="851"/>
        <w:jc w:val="both"/>
      </w:pPr>
      <w:r w:rsidRPr="00C41555">
        <w:t>3) безвозмездные поступления.</w:t>
      </w:r>
    </w:p>
    <w:p w:rsidR="00537F13" w:rsidRPr="00C41555" w:rsidRDefault="00537F13" w:rsidP="00C41555">
      <w:pPr>
        <w:ind w:firstLine="851"/>
        <w:jc w:val="both"/>
      </w:pPr>
      <w:r w:rsidRPr="00C41555">
        <w:lastRenderedPageBreak/>
        <w:t>В целях увеличения доходной части бюджета управлением имущественных отношений городской Администрации формируются земельные участки для последующей сдачи их в аренду или продаже.</w:t>
      </w:r>
    </w:p>
    <w:p w:rsidR="00537F13" w:rsidRPr="00C41555" w:rsidRDefault="00537F13" w:rsidP="00C41555">
      <w:pPr>
        <w:ind w:firstLine="851"/>
        <w:jc w:val="both"/>
      </w:pPr>
      <w:r w:rsidRPr="00C41555">
        <w:t xml:space="preserve">Собственных доходов бюджета недостаточно для исполнения полномочий, возложенных на муниципальное образование действующим законодательством. В целях сбалансированности бюджета и максимально возможного исполнения муниципальных программ МО «Город Мирный» проводится работа по привлечению межбюджетных трансфертов. Руководствуясь методикой распределения иных межбюджетных трансфертов из бюджета МО «Мирнинский район» Республики Саха (Якутия) бюджетам поселений Мирнинского района Республики Саха (Якутия) (Постановление Администрации района от 29.10.2019 № 1539), городская Администрация ежегодно направляет заявки на получение межбюджетных трансфертов из бюджета района, исполнение работ за счёт которых направлено на развитие жилищно-коммунального хозяйства и благоустройство города. Такая практика будет продолжена и на последующие три года. </w:t>
      </w:r>
    </w:p>
    <w:p w:rsidR="00537F13" w:rsidRPr="00C41555" w:rsidRDefault="00537F13" w:rsidP="00C41555">
      <w:pPr>
        <w:ind w:firstLine="851"/>
        <w:jc w:val="both"/>
      </w:pPr>
      <w:r w:rsidRPr="00C41555">
        <w:t xml:space="preserve">Также городская Администрация работает над пополнением бюджета за счёт средств республиканского бюджета. Ежегодно направляются заявки на участие в   республиканской программе поддержки местных инициатив. Финансируются мероприятия по благоустройству мест отдыха горожан. На 2023 г. направлено 3 заявки: на обустройство футбольной площадки в п. Газовиков и двух детских площадок на территории города. </w:t>
      </w:r>
    </w:p>
    <w:p w:rsidR="00537F13" w:rsidRPr="00C41555" w:rsidRDefault="00537F13" w:rsidP="00C41555">
      <w:pPr>
        <w:ind w:firstLine="851"/>
        <w:jc w:val="both"/>
      </w:pPr>
      <w:r w:rsidRPr="00C41555">
        <w:t xml:space="preserve">По программе формирования современной городской среды заявки направляются на благоустройство придомовых территорий и общественных пространств города. </w:t>
      </w:r>
    </w:p>
    <w:p w:rsidR="00537F13" w:rsidRPr="00C41555" w:rsidRDefault="00537F13" w:rsidP="00C41555">
      <w:pPr>
        <w:ind w:firstLine="851"/>
        <w:jc w:val="both"/>
      </w:pPr>
      <w:r w:rsidRPr="00C41555">
        <w:t xml:space="preserve">В сроки, установленные профильными министерствами, будут подаваться заявки на софинансирование строительства газопровода в </w:t>
      </w:r>
      <w:proofErr w:type="spellStart"/>
      <w:r w:rsidRPr="00C41555">
        <w:t>мкр</w:t>
      </w:r>
      <w:proofErr w:type="spellEnd"/>
      <w:r w:rsidRPr="00C41555">
        <w:t>. Заречный и строительство автомобильных дорог в целях развития индивидуального жилищного строительства.</w:t>
      </w:r>
    </w:p>
    <w:p w:rsidR="00537F13" w:rsidRPr="00C41555" w:rsidRDefault="00537F13" w:rsidP="00C41555">
      <w:pPr>
        <w:ind w:firstLine="851"/>
        <w:jc w:val="both"/>
      </w:pPr>
      <w:r w:rsidRPr="00C41555">
        <w:t>За счёт внебюджетных источников привлекаются средства на реализацию следующих крупных проектов:</w:t>
      </w:r>
    </w:p>
    <w:p w:rsidR="00537F13" w:rsidRPr="00C41555" w:rsidRDefault="00537F13" w:rsidP="00C41555">
      <w:pPr>
        <w:ind w:firstLine="851"/>
        <w:jc w:val="both"/>
      </w:pPr>
      <w:r w:rsidRPr="00C41555">
        <w:t xml:space="preserve">-  </w:t>
      </w:r>
      <w:proofErr w:type="gramStart"/>
      <w:r w:rsidRPr="00C41555">
        <w:t>В</w:t>
      </w:r>
      <w:proofErr w:type="gramEnd"/>
      <w:r w:rsidRPr="00C41555">
        <w:t xml:space="preserve"> октябре 2012 года между Правительством Республики Саха (Якутия), АК «АЛРОСА» (ОАО) и Администрациями муниципальных образований Мирнинского района было подписано соглашение о передаче в собственность муниципальным образованиям Мирнинского района объектов жилищного фонда АК «АЛРОСА» (ОАО) и о финансировании расходов по их содержанию. За счёт средств АК «АЛРОСА» (ОАО) с 2012 до 2015 годы производилось финансирование проведения капитального ремонта жилищного фонда и переселение граждан из ветхого и аварийного жилья, однако выделенных средств оказалось недостаточно на полное исполнение физических объемов программы. В 2016 г. достигнута договоренность о продлении срока реализации Программы до полного исполнения Компанией принятых финансовых обязательств.</w:t>
      </w:r>
    </w:p>
    <w:p w:rsidR="00537F13" w:rsidRPr="00C41555" w:rsidRDefault="00537F13" w:rsidP="00C41555">
      <w:pPr>
        <w:ind w:firstLine="851"/>
        <w:jc w:val="both"/>
      </w:pPr>
      <w:r w:rsidRPr="00C41555">
        <w:t>-</w:t>
      </w:r>
      <w:r w:rsidRPr="00C41555">
        <w:tab/>
        <w:t xml:space="preserve">   На основании мероприятий, организованных общественной организацией «Народный актив», сформирован комплексный план социально-экономического развития Мирнинского района. В апреле 2022 года между городской Администрацией и АК «АЛРОСА» (ПАО) заключен договор целевого финансирования на сумму 153 000 000,00 рублей на благоустройство города в рамках реализации плана социально-экономического развития МО «Город Мирный» Мирнинского района Республики Саха (Якутия). В 2023 году ожидается поступление в размере 150 000 000,00 рублей.</w:t>
      </w:r>
    </w:p>
    <w:p w:rsidR="00537F13" w:rsidRPr="00C41555" w:rsidRDefault="00537F13" w:rsidP="00C41555">
      <w:pPr>
        <w:ind w:firstLine="851"/>
        <w:jc w:val="both"/>
      </w:pPr>
      <w:r w:rsidRPr="00C41555">
        <w:lastRenderedPageBreak/>
        <w:t>Формирование расходной части бюджета на 2023-2025 годы:</w:t>
      </w:r>
    </w:p>
    <w:p w:rsidR="00537F13" w:rsidRPr="00C41555" w:rsidRDefault="00537F13" w:rsidP="00C41555">
      <w:pPr>
        <w:ind w:firstLine="851"/>
        <w:jc w:val="both"/>
      </w:pPr>
      <w:r w:rsidRPr="00C41555">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537F13" w:rsidRPr="00C41555" w:rsidRDefault="00537F13" w:rsidP="00C41555">
      <w:pPr>
        <w:ind w:firstLine="851"/>
        <w:jc w:val="both"/>
      </w:pPr>
      <w:r w:rsidRPr="00C41555">
        <w:t>Формирование расходной части бюджета на 2023 и плановый период 2024 и 2025 годов осуществлено с учетом сохранения принципа формирования бюджета по программно-целевому методу на основе следующих принципов:</w:t>
      </w:r>
    </w:p>
    <w:p w:rsidR="00537F13" w:rsidRPr="00C41555" w:rsidRDefault="00537F13" w:rsidP="00C41555">
      <w:pPr>
        <w:ind w:firstLine="851"/>
        <w:jc w:val="both"/>
      </w:pPr>
      <w:r w:rsidRPr="00C41555">
        <w:t xml:space="preserve">- обеспечение финансирования в приоритетном порядке первоочередных и обязательных расходов по действующим 19 муниципальным программам МО «Город Мирный»; </w:t>
      </w:r>
    </w:p>
    <w:p w:rsidR="00537F13" w:rsidRPr="00C41555" w:rsidRDefault="00537F13" w:rsidP="00C41555">
      <w:pPr>
        <w:ind w:firstLine="851"/>
        <w:jc w:val="both"/>
      </w:pPr>
      <w:r w:rsidRPr="00C41555">
        <w:t xml:space="preserve">- минимальный размер оплаты труда работникам муниципальных учреждений, финансируемых из бюджета МО «Город Мирный», полностью отработавшим норму рабочего времени и выполнившим норму труда (трудовые обязанности) определен в размере, установленном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 </w:t>
      </w:r>
    </w:p>
    <w:p w:rsidR="00537F13" w:rsidRPr="00C41555" w:rsidRDefault="00537F13" w:rsidP="00C41555">
      <w:pPr>
        <w:ind w:firstLine="851"/>
        <w:jc w:val="both"/>
      </w:pPr>
      <w:r w:rsidRPr="00C41555">
        <w:t>- ежегодная индексация оплаты труда работников органов местного самоуправления, работников муниципальных и бюджетных учреждений, финансируемых из бюджета МО «Город Мирный», в соответствии с прогнозным индексом потребительских цен по Республике Саха (Якутия), принятым для расчета Прогноза социально-экономического развития Республики Саха (Якутия) Министерством экономики Республики Саха (Якутия).</w:t>
      </w:r>
    </w:p>
    <w:p w:rsidR="00537F13" w:rsidRPr="00C41555" w:rsidRDefault="00537F13" w:rsidP="00C41555">
      <w:pPr>
        <w:ind w:firstLine="851"/>
        <w:jc w:val="both"/>
      </w:pPr>
      <w:r w:rsidRPr="00C41555">
        <w:t>При формировании расходов бюджета МО «Город Мирный» следует руководствоваться следующими принципами:</w:t>
      </w:r>
    </w:p>
    <w:p w:rsidR="00537F13" w:rsidRPr="00C41555" w:rsidRDefault="00537F13" w:rsidP="00C41555">
      <w:pPr>
        <w:ind w:firstLine="851"/>
        <w:jc w:val="both"/>
      </w:pPr>
      <w:r w:rsidRPr="00C41555">
        <w:t>1.1.</w:t>
      </w:r>
      <w:r w:rsidRPr="00C41555">
        <w:tab/>
        <w:t>100% обеспечение фонда оплаты труда с начислениями;</w:t>
      </w:r>
    </w:p>
    <w:p w:rsidR="00537F13" w:rsidRPr="00C41555" w:rsidRDefault="00537F13" w:rsidP="00C41555">
      <w:pPr>
        <w:ind w:firstLine="851"/>
        <w:jc w:val="both"/>
      </w:pPr>
      <w:r w:rsidRPr="00C41555">
        <w:t>1.2.</w:t>
      </w:r>
      <w:r w:rsidRPr="00C41555">
        <w:tab/>
        <w:t>100% обеспечение расходов на оплату коммунальных услуг;</w:t>
      </w:r>
    </w:p>
    <w:p w:rsidR="00537F13" w:rsidRPr="00C41555" w:rsidRDefault="00537F13" w:rsidP="00C41555">
      <w:pPr>
        <w:ind w:firstLine="851"/>
        <w:jc w:val="both"/>
      </w:pPr>
      <w:r w:rsidRPr="00C41555">
        <w:t>1.3.</w:t>
      </w:r>
      <w:r w:rsidRPr="00C41555">
        <w:tab/>
        <w:t>100% обеспечение расходов на проезд в отпуск работников муниципальных учреждений;</w:t>
      </w:r>
    </w:p>
    <w:p w:rsidR="00537F13" w:rsidRPr="00C41555" w:rsidRDefault="00537F13" w:rsidP="00C41555">
      <w:pPr>
        <w:ind w:firstLine="851"/>
        <w:jc w:val="both"/>
      </w:pPr>
      <w:r w:rsidRPr="00C41555">
        <w:t>1.4.</w:t>
      </w:r>
      <w:r w:rsidRPr="00C41555">
        <w:tab/>
        <w:t>обеспечение экономного, эффективного и рационального использования бюджетных средств;</w:t>
      </w:r>
    </w:p>
    <w:p w:rsidR="00A20117" w:rsidRPr="00C41555" w:rsidRDefault="00537F13" w:rsidP="00C41555">
      <w:pPr>
        <w:ind w:firstLine="851"/>
        <w:jc w:val="both"/>
      </w:pPr>
      <w:r w:rsidRPr="00C41555">
        <w:t>1.5.</w:t>
      </w:r>
      <w:r w:rsidRPr="00C41555">
        <w:tab/>
        <w:t xml:space="preserve">  обеспечение контроля за исполнением условий муниципальных контрактов: цена, сроки, количественные и качественные показатели. При нарушении условий исполнения контракта своевременно применять претензионное-исковые меры.</w:t>
      </w:r>
    </w:p>
    <w:p w:rsidR="00537F13" w:rsidRPr="00C41555" w:rsidRDefault="00537F13" w:rsidP="00C41555">
      <w:pPr>
        <w:ind w:firstLine="851"/>
        <w:jc w:val="center"/>
        <w:rPr>
          <w:b/>
        </w:rPr>
      </w:pPr>
      <w:r w:rsidRPr="00C41555">
        <w:rPr>
          <w:b/>
        </w:rPr>
        <w:t>2.2. Прогноз социально-экономического развития.</w:t>
      </w:r>
    </w:p>
    <w:p w:rsidR="00537F13" w:rsidRPr="00C41555" w:rsidRDefault="00803741" w:rsidP="00C41555">
      <w:pPr>
        <w:ind w:firstLine="851"/>
        <w:jc w:val="both"/>
      </w:pPr>
      <w:r w:rsidRPr="00C41555">
        <w:t>В соответствии с ч.1 ст.169 Бюджетного Кодекса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803741" w:rsidRPr="00C41555" w:rsidRDefault="00803741" w:rsidP="00C41555">
      <w:pPr>
        <w:ind w:firstLine="851"/>
        <w:jc w:val="both"/>
      </w:pPr>
      <w:r w:rsidRPr="00C41555">
        <w:t>В соответствии с ч.1-4 ст.173 Бюджетного Кодекса РФ:</w:t>
      </w:r>
    </w:p>
    <w:p w:rsidR="00803741" w:rsidRPr="00C41555" w:rsidRDefault="00803741" w:rsidP="00C41555">
      <w:pPr>
        <w:ind w:firstLine="851"/>
        <w:jc w:val="both"/>
      </w:pPr>
      <w:r w:rsidRPr="00C41555">
        <w:lastRenderedPageBreak/>
        <w:t>-прогноз социально-экономического развития муниципального образования ежегодно разрабатывается на период не менее трех лет;</w:t>
      </w:r>
    </w:p>
    <w:p w:rsidR="00803741" w:rsidRPr="00C41555" w:rsidRDefault="00803741" w:rsidP="00C41555">
      <w:pPr>
        <w:ind w:firstLine="851"/>
        <w:jc w:val="both"/>
      </w:pPr>
      <w:r w:rsidRPr="00C41555">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w:t>
      </w:r>
    </w:p>
    <w:p w:rsidR="00803741" w:rsidRPr="00C41555" w:rsidRDefault="00803741" w:rsidP="00C41555">
      <w:pPr>
        <w:ind w:firstLine="851"/>
        <w:jc w:val="both"/>
      </w:pPr>
      <w:r w:rsidRPr="00C41555">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67150" w:rsidRPr="00C41555" w:rsidRDefault="00F67150" w:rsidP="00C41555">
      <w:pPr>
        <w:ind w:firstLine="851"/>
        <w:jc w:val="both"/>
      </w:pPr>
      <w:r w:rsidRPr="00C41555">
        <w:t>Во исполнение требований ч.2 ст.173 Бюджетного Кодекса РФ, на уровне МО «Город Мирный» Постановлением городской Администрации от 27.11.2008 № 404 утвержден Порядок разработки прогноза социально-экономического развития МО «Город Мирный» на 3х летний период.</w:t>
      </w:r>
    </w:p>
    <w:p w:rsidR="007A641A" w:rsidRPr="00C41555" w:rsidRDefault="004765C9" w:rsidP="00C41555">
      <w:pPr>
        <w:spacing w:after="90"/>
        <w:ind w:firstLine="851"/>
        <w:jc w:val="both"/>
        <w:rPr>
          <w:rFonts w:eastAsia="Times New Roman"/>
          <w:color w:val="auto"/>
          <w:lang w:eastAsia="ru-RU"/>
        </w:rPr>
      </w:pPr>
      <w:r w:rsidRPr="00C41555">
        <w:rPr>
          <w:rFonts w:eastAsia="Times New Roman"/>
          <w:color w:val="auto"/>
          <w:lang w:eastAsia="ru-RU"/>
        </w:rPr>
        <w:t>В соответствии с прогнозом социально-экономического положения МО «Город Мирный» на 2023 год численность населения г.</w:t>
      </w:r>
      <w:r w:rsidR="002374F4" w:rsidRPr="00C41555">
        <w:rPr>
          <w:rFonts w:eastAsia="Times New Roman"/>
          <w:color w:val="auto"/>
          <w:lang w:eastAsia="ru-RU"/>
        </w:rPr>
        <w:t xml:space="preserve"> </w:t>
      </w:r>
      <w:r w:rsidRPr="00C41555">
        <w:rPr>
          <w:rFonts w:eastAsia="Times New Roman"/>
          <w:color w:val="auto"/>
          <w:lang w:eastAsia="ru-RU"/>
        </w:rPr>
        <w:t>Мирного прогнозируе</w:t>
      </w:r>
      <w:r w:rsidR="002374F4" w:rsidRPr="00C41555">
        <w:rPr>
          <w:rFonts w:eastAsia="Times New Roman"/>
          <w:color w:val="auto"/>
          <w:lang w:eastAsia="ru-RU"/>
        </w:rPr>
        <w:t>тся 35 799 чел., на 2024 год- 35 799 чел., на 2025 год – 35 799 чел.</w:t>
      </w:r>
      <w:r w:rsidR="007A641A" w:rsidRPr="00C41555">
        <w:rPr>
          <w:rFonts w:eastAsia="Times New Roman"/>
          <w:color w:val="auto"/>
          <w:lang w:eastAsia="ru-RU"/>
        </w:rPr>
        <w:t xml:space="preserve"> </w:t>
      </w:r>
    </w:p>
    <w:p w:rsidR="002374F4" w:rsidRPr="00C41555" w:rsidRDefault="002374F4" w:rsidP="00C41555">
      <w:pPr>
        <w:spacing w:after="90"/>
        <w:ind w:firstLine="851"/>
        <w:jc w:val="both"/>
        <w:rPr>
          <w:rFonts w:eastAsia="Times New Roman"/>
          <w:color w:val="auto"/>
          <w:lang w:eastAsia="ru-RU"/>
        </w:rPr>
      </w:pPr>
      <w:r w:rsidRPr="00C41555">
        <w:rPr>
          <w:rFonts w:eastAsia="Times New Roman"/>
          <w:color w:val="auto"/>
          <w:lang w:eastAsia="ru-RU"/>
        </w:rPr>
        <w:t>Как положительную тенденцию следует отметить прогнозируемое снижение численности граждан, официально признанными безработными с 260 человек (оценка 2022 года) до 230 человек в 2025 году.</w:t>
      </w:r>
    </w:p>
    <w:p w:rsidR="002374F4" w:rsidRPr="00C41555" w:rsidRDefault="002374F4" w:rsidP="00C41555">
      <w:pPr>
        <w:spacing w:after="90"/>
        <w:ind w:firstLine="851"/>
        <w:jc w:val="both"/>
        <w:rPr>
          <w:rFonts w:eastAsia="Times New Roman"/>
          <w:color w:val="auto"/>
          <w:lang w:eastAsia="ru-RU"/>
        </w:rPr>
      </w:pPr>
      <w:r w:rsidRPr="00C41555">
        <w:rPr>
          <w:rFonts w:eastAsia="Times New Roman"/>
          <w:color w:val="auto"/>
          <w:lang w:eastAsia="ru-RU"/>
        </w:rPr>
        <w:t>Среднемесячная заработная плата работников предприятий и организаций в 2023 году прогнозируется на уровне 129,91 тыс. руб., темп роста к 2022 году 105,60 %. В 2024 и 2025 годах темп роста среднемесячной заработной платы прогнозируется на уровне 109,30 % и 113,67 % к уровню 2022 года, и составит соответственно 134,45 тыс. руб. и 139,83 тыс. руб.</w:t>
      </w:r>
    </w:p>
    <w:p w:rsidR="00BA178B" w:rsidRPr="00C41555" w:rsidRDefault="002374F4" w:rsidP="00C41555">
      <w:pPr>
        <w:spacing w:after="90"/>
        <w:ind w:firstLine="851"/>
        <w:jc w:val="both"/>
        <w:rPr>
          <w:rFonts w:eastAsia="Times New Roman"/>
          <w:color w:val="auto"/>
          <w:lang w:eastAsia="ru-RU"/>
        </w:rPr>
      </w:pPr>
      <w:r w:rsidRPr="00C41555">
        <w:rPr>
          <w:rFonts w:eastAsia="Times New Roman"/>
          <w:color w:val="auto"/>
          <w:lang w:eastAsia="ru-RU"/>
        </w:rPr>
        <w:t>В соответствии с Прогнозом социально-экономического развития панируется</w:t>
      </w:r>
      <w:r w:rsidR="00BA178B" w:rsidRPr="00C41555">
        <w:rPr>
          <w:rFonts w:eastAsia="Times New Roman"/>
          <w:color w:val="auto"/>
          <w:lang w:eastAsia="ru-RU"/>
        </w:rPr>
        <w:t xml:space="preserve"> прирост объема отгруженных товаров собственного производства, выполненных работ и услуг собственными силами (в действующих ценах без НДС и акциза) от ожидаемого уровня 2022 года оценивается и составит в 2023 году – 302 770,6 тыс. руб., или 108,5%; в 2024 году – 315 486,96 тыс. руб., или 113,06 %; в 2025 году- 328 106,44 тыс. руб., или 117,58 %; оценка 2022 год- 279 051,24; отчет 2021 год – 249 152,89 тыс. руб.</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Основу развития экономики МО «Город Мирный» составляют:</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-добыча алмазов;</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-добыча нефти;</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-добыча природного газа и газоконденсата;</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-производство потребительских продовольственных и непродовольственных товаров.</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Добыча алмазов</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ab/>
        <w:t>АК «АЛРОСА» (ПАО) планирует сохранить объем инвестиций в социально-экономическое развитие регионов присутствия, участвовать совместно с Правительством и муниципальными образованиями Республики Саха (Якутия) в разработке новых, эффективных, социально-значимых проектов и программ, продолжить совместную работу с Республикой Саха (Якутия) по оказанию ежегодной целевой финансовой помощи, направленной на развитие в области культуры и спорта, здравоохранения, образования, науки, охраны окружающей среды, благоустройства территорий.</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lastRenderedPageBreak/>
        <w:t>Добыча газа</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 xml:space="preserve">В 2023 году прогнозный уровень добычи газа природного составит 100,48 % к 2022 году или 211,00 млн. м3. В 2024 и 2025 годах уровень добычи газа достигнет 212,00 млн. м3 и 213,00 млн. м3 соответственно. Производство газового конденсата планируется на уровне 2022 года (1,20 тыс. тонн). </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Добыча нефти</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Объем добычи нефти в 2023 году составит 102,80 тыс. тонн (100,00% к 2022 году), в 2023 и 2024 годах объем добычи сохранится на уровне 2022 года.</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Потребительский рынок</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 xml:space="preserve">Производство потребительской продукции - хлеба, молочных изделий ориентировано на спрос населения. Поскольку численность населения на прогнозный период прогнозируется на одном уровне, при этом существует хорошо налаженная сеть завоза продуктов питания из-за пределов города, увеличения объёмов производства не прогнозируется. При сложившемся потреблении продуктов питания производство хлеба и хлебобулочных изделий в 2025 году прогнозируется на уровне 100,00 % к уровню 2022 года, молока, кроме сырого – 100,00 %. </w:t>
      </w:r>
    </w:p>
    <w:p w:rsidR="00BA178B"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 xml:space="preserve">Оборот розничной торговли по крупным и средним организациям прогнозируется также с учётом численности населения в пределах сложившихся объёмов потребления. Увеличение объёмов розничной торговли в стоимостном выражении обусловлен инфляционными процессами, спрогнозированными Министерством экономического развития Республики Саха (Якутия). В 2023 году он составит 2 122,66 млн. руб. (108,50% к 2022 году), в 2024 году 2 211,81 млн. руб., в 2025 году 2 300,28 млн. руб. </w:t>
      </w:r>
    </w:p>
    <w:p w:rsidR="002374F4" w:rsidRPr="00C41555" w:rsidRDefault="00BA178B" w:rsidP="00C41555">
      <w:pPr>
        <w:spacing w:after="90"/>
        <w:ind w:firstLine="851"/>
        <w:jc w:val="both"/>
        <w:rPr>
          <w:rFonts w:eastAsia="Times New Roman"/>
          <w:color w:val="auto"/>
          <w:lang w:eastAsia="ru-RU"/>
        </w:rPr>
      </w:pPr>
      <w:r w:rsidRPr="00C41555">
        <w:rPr>
          <w:rFonts w:eastAsia="Times New Roman"/>
          <w:color w:val="auto"/>
          <w:lang w:eastAsia="ru-RU"/>
        </w:rPr>
        <w:t xml:space="preserve">Оборот общественного питания по крупным и средним организациям в 2023 году прогнозируется на уровне 1 798,83 млн. руб. (108,50% к 2022 году), в 2024 году 1 874,38 млн. руб., в 2025 году 1 949,35 млн. руб.   </w:t>
      </w:r>
    </w:p>
    <w:p w:rsidR="00BA178B" w:rsidRPr="00C41555" w:rsidRDefault="00BA178B" w:rsidP="00C41555">
      <w:pPr>
        <w:spacing w:after="90"/>
        <w:ind w:firstLine="851"/>
        <w:jc w:val="both"/>
        <w:rPr>
          <w:rFonts w:eastAsia="Times New Roman"/>
          <w:color w:val="auto"/>
          <w:lang w:eastAsia="ru-RU"/>
        </w:rPr>
      </w:pPr>
    </w:p>
    <w:p w:rsidR="00BA178B" w:rsidRPr="00C41555" w:rsidRDefault="00194DBF" w:rsidP="00C41555">
      <w:pPr>
        <w:pStyle w:val="a3"/>
        <w:numPr>
          <w:ilvl w:val="1"/>
          <w:numId w:val="5"/>
        </w:numPr>
        <w:spacing w:after="90"/>
        <w:jc w:val="center"/>
        <w:rPr>
          <w:rFonts w:eastAsia="Times New Roman"/>
          <w:b/>
          <w:color w:val="auto"/>
          <w:lang w:eastAsia="ru-RU"/>
        </w:rPr>
      </w:pPr>
      <w:r w:rsidRPr="00C41555">
        <w:rPr>
          <w:rFonts w:eastAsia="Times New Roman"/>
          <w:b/>
          <w:color w:val="auto"/>
          <w:lang w:eastAsia="ru-RU"/>
        </w:rPr>
        <w:t>Реестр участников бюджетного процесса.</w:t>
      </w:r>
    </w:p>
    <w:p w:rsidR="00FC2747" w:rsidRPr="00C41555" w:rsidRDefault="00FC2747" w:rsidP="00C41555">
      <w:pPr>
        <w:pStyle w:val="a3"/>
        <w:spacing w:after="90"/>
        <w:ind w:left="1211"/>
        <w:jc w:val="both"/>
        <w:rPr>
          <w:rFonts w:eastAsia="Times New Roman"/>
          <w:b/>
          <w:color w:val="auto"/>
          <w:lang w:eastAsia="ru-RU"/>
        </w:rPr>
      </w:pP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В соответствии с ч.1 ст.152 Бюджетного Кодекса РФ, участниками бюджетного процесса являются:</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_президент Российской Федерации;</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-высшее должностное лицо субъекта Российской Федерации, глава муниципального образования;</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-законодательные (представительные) органы государственной власти и представительные о</w:t>
      </w:r>
      <w:r w:rsidR="00C504EB" w:rsidRPr="00C41555">
        <w:rPr>
          <w:rFonts w:eastAsia="Times New Roman"/>
          <w:color w:val="auto"/>
          <w:lang w:eastAsia="ru-RU"/>
        </w:rPr>
        <w:t>рганы местного самоуправления</w:t>
      </w:r>
      <w:r w:rsidRPr="00C41555">
        <w:rPr>
          <w:rFonts w:eastAsia="Times New Roman"/>
          <w:color w:val="auto"/>
          <w:lang w:eastAsia="ru-RU"/>
        </w:rPr>
        <w:t>;</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-исполнительные органы государственной власти (исполнительно-распорядительные органы муниципальных образований);</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-Центральный банк Российской Федерации;</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 органы государственного (муниципального) финансового контроля;</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-органы управления государственными внебюджетными фондами;</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-главные распорядители бюджетных средств;</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-главные администраторы доходов бюджета;</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-главные администраторы источников финансирования дефицита бюджета;</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-получатели бюджетных средств.</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lastRenderedPageBreak/>
        <w:t>В соответствии с ч.3.2 ст.160.1 Бюджетного Кодекса РФ, 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194DBF" w:rsidRPr="00C41555" w:rsidRDefault="00194DBF"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Перечень главных администраторов доходов бюджета должен содержать наименование органа (организации), осуществляющих бюджетные полномочия главных администраторов доходов бюджета,</w:t>
      </w:r>
      <w:r w:rsidR="00CE7E5A" w:rsidRPr="00C41555">
        <w:rPr>
          <w:rFonts w:eastAsia="Times New Roman"/>
          <w:color w:val="auto"/>
          <w:lang w:eastAsia="ru-RU"/>
        </w:rPr>
        <w:t xml:space="preserve"> и закрепляемые за ними виды (подвиды) доходов бюджета.</w:t>
      </w:r>
    </w:p>
    <w:p w:rsidR="00CE7E5A" w:rsidRPr="00C41555" w:rsidRDefault="00CE7E5A"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Общие требования к закреплению за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 доходов местного бюджета утверждены Постановлением Правительства РФ от 16.09.2021 года № 1569.</w:t>
      </w:r>
    </w:p>
    <w:p w:rsidR="00CE7E5A" w:rsidRPr="00C41555" w:rsidRDefault="00CE7E5A"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Одновременно с проектом решения о бюджете представлено Постановление Администрации МО «Город Мирный» № 1264 от 15.11.2021 года «Об утверждении Перечня главных администраторов доходов бюджета МО «Город Мирный», которое в целом соответствует Общим требованиям к закреплению полномочий главного администратора доходов бюджета и к утверждению перечня главных администраторов доходов бюджета.</w:t>
      </w:r>
    </w:p>
    <w:p w:rsidR="00CE7E5A" w:rsidRPr="00C41555" w:rsidRDefault="00927094" w:rsidP="00C41555">
      <w:pPr>
        <w:pStyle w:val="a3"/>
        <w:spacing w:after="90"/>
        <w:ind w:left="0" w:firstLine="1211"/>
        <w:jc w:val="both"/>
        <w:rPr>
          <w:rFonts w:eastAsia="Times New Roman"/>
          <w:color w:val="auto"/>
          <w:lang w:eastAsia="ru-RU"/>
        </w:rPr>
      </w:pPr>
      <w:r w:rsidRPr="00C41555">
        <w:rPr>
          <w:rFonts w:eastAsia="Times New Roman"/>
          <w:color w:val="auto"/>
          <w:lang w:eastAsia="ru-RU"/>
        </w:rPr>
        <w:t xml:space="preserve">В соответствии с п.10 Общих требований к закреплению полномочий главного администратора доходов бюджета и к утверждению перечня главных администраторов доходов бюджета, порядок и сроки внесения изменений в перечень главных администраторов доходов, местного бюджета определяются органом, утвердившим перечень главных администраторов доходов местного бюджета. </w:t>
      </w:r>
    </w:p>
    <w:p w:rsidR="00F511F2" w:rsidRPr="00C41555" w:rsidRDefault="00F511F2"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Порядок и сроки внесения изменений в перечень главных администраторов доходов бюджета МО «Город Мирный» утвержден постановлением Администрации МО «Город Мирный» 24.12.2021 года № 1524.</w:t>
      </w:r>
    </w:p>
    <w:p w:rsidR="00F511F2" w:rsidRPr="00C41555" w:rsidRDefault="00F511F2"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В соответствии с ч.2 ст.160.2 Бюджетного кодекса РФ,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F511F2" w:rsidRPr="00C41555" w:rsidRDefault="00F511F2" w:rsidP="00C41555">
      <w:pPr>
        <w:pStyle w:val="a3"/>
        <w:spacing w:after="90"/>
        <w:ind w:left="0" w:firstLine="1211"/>
        <w:jc w:val="both"/>
        <w:rPr>
          <w:rFonts w:eastAsia="Times New Roman"/>
          <w:color w:val="auto"/>
          <w:lang w:eastAsia="ru-RU"/>
        </w:rPr>
      </w:pPr>
      <w:r w:rsidRPr="00C41555">
        <w:rPr>
          <w:rFonts w:eastAsia="Times New Roman"/>
          <w:color w:val="auto"/>
          <w:lang w:eastAsia="ru-RU"/>
        </w:rPr>
        <w:t xml:space="preserve">Перечень главных администраторов источников финансирования дефицита бюджета должен содержать наименование органа (организации),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w:t>
      </w:r>
      <w:r w:rsidR="00051AEE" w:rsidRPr="00C41555">
        <w:rPr>
          <w:rFonts w:eastAsia="Times New Roman"/>
          <w:color w:val="auto"/>
          <w:lang w:eastAsia="ru-RU"/>
        </w:rPr>
        <w:t>дефицита бюджета</w:t>
      </w:r>
      <w:r w:rsidRPr="00C41555">
        <w:rPr>
          <w:rFonts w:eastAsia="Times New Roman"/>
          <w:color w:val="auto"/>
          <w:lang w:eastAsia="ru-RU"/>
        </w:rPr>
        <w:t>.</w:t>
      </w:r>
    </w:p>
    <w:p w:rsidR="00F511F2" w:rsidRPr="00C41555" w:rsidRDefault="00F511F2" w:rsidP="00C41555">
      <w:pPr>
        <w:pStyle w:val="a3"/>
        <w:spacing w:after="90"/>
        <w:ind w:left="0" w:firstLine="1211"/>
        <w:jc w:val="both"/>
        <w:rPr>
          <w:rFonts w:eastAsia="Times New Roman"/>
          <w:color w:val="auto"/>
          <w:lang w:eastAsia="ru-RU"/>
        </w:rPr>
      </w:pPr>
      <w:r w:rsidRPr="00C41555">
        <w:rPr>
          <w:rFonts w:eastAsia="Times New Roman"/>
          <w:color w:val="auto"/>
          <w:lang w:eastAsia="ru-RU"/>
        </w:rPr>
        <w:t xml:space="preserve">Общие требования к закреплению за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w:t>
      </w:r>
      <w:r w:rsidR="002525D5" w:rsidRPr="00C41555">
        <w:rPr>
          <w:rFonts w:eastAsia="Times New Roman"/>
          <w:color w:val="auto"/>
          <w:lang w:eastAsia="ru-RU"/>
        </w:rPr>
        <w:t>дефицита местного</w:t>
      </w:r>
      <w:r w:rsidRPr="00C41555">
        <w:rPr>
          <w:rFonts w:eastAsia="Times New Roman"/>
          <w:color w:val="auto"/>
          <w:lang w:eastAsia="ru-RU"/>
        </w:rPr>
        <w:t xml:space="preserve"> бюджета утверждены Постановлением Правительства РФ от 16.09.2021 года № 1568.</w:t>
      </w:r>
    </w:p>
    <w:p w:rsidR="002525D5" w:rsidRPr="00C41555" w:rsidRDefault="002525D5" w:rsidP="00C41555">
      <w:pPr>
        <w:pStyle w:val="a3"/>
        <w:spacing w:after="90"/>
        <w:ind w:left="0" w:firstLine="1211"/>
        <w:jc w:val="both"/>
        <w:rPr>
          <w:rFonts w:eastAsia="Times New Roman"/>
          <w:color w:val="auto"/>
          <w:lang w:eastAsia="ru-RU"/>
        </w:rPr>
      </w:pPr>
      <w:r w:rsidRPr="00C41555">
        <w:rPr>
          <w:rFonts w:eastAsia="Times New Roman"/>
          <w:color w:val="auto"/>
          <w:lang w:eastAsia="ru-RU"/>
        </w:rPr>
        <w:t>Порядок и сроки внесения изменений в перечень главных администраторов источников финансирования дефицита бюджета МО «Город Мирный» утвержден постановлением Администрации МО «Горо</w:t>
      </w:r>
      <w:r w:rsidR="00FC2747" w:rsidRPr="00C41555">
        <w:rPr>
          <w:rFonts w:eastAsia="Times New Roman"/>
          <w:color w:val="auto"/>
          <w:lang w:eastAsia="ru-RU"/>
        </w:rPr>
        <w:t>д Мирный» 24.12.2021 года № 1525</w:t>
      </w:r>
      <w:r w:rsidRPr="00C41555">
        <w:rPr>
          <w:rFonts w:eastAsia="Times New Roman"/>
          <w:color w:val="auto"/>
          <w:lang w:eastAsia="ru-RU"/>
        </w:rPr>
        <w:t>.</w:t>
      </w:r>
    </w:p>
    <w:p w:rsidR="00FC2747" w:rsidRPr="00C41555" w:rsidRDefault="00FC2747" w:rsidP="00C41555">
      <w:pPr>
        <w:pStyle w:val="a3"/>
        <w:spacing w:after="90"/>
        <w:ind w:left="0" w:firstLine="1211"/>
        <w:jc w:val="both"/>
        <w:rPr>
          <w:rFonts w:eastAsia="Times New Roman"/>
          <w:color w:val="auto"/>
          <w:lang w:eastAsia="ru-RU"/>
        </w:rPr>
      </w:pPr>
    </w:p>
    <w:p w:rsidR="00FC2747" w:rsidRPr="00C41555" w:rsidRDefault="00FC2747" w:rsidP="00C41555">
      <w:pPr>
        <w:pStyle w:val="a3"/>
        <w:numPr>
          <w:ilvl w:val="1"/>
          <w:numId w:val="5"/>
        </w:numPr>
        <w:spacing w:after="90"/>
        <w:jc w:val="center"/>
        <w:rPr>
          <w:rFonts w:eastAsia="Times New Roman"/>
          <w:b/>
          <w:color w:val="auto"/>
          <w:lang w:eastAsia="ru-RU"/>
        </w:rPr>
      </w:pPr>
      <w:r w:rsidRPr="00C41555">
        <w:rPr>
          <w:rFonts w:eastAsia="Times New Roman"/>
          <w:b/>
          <w:color w:val="auto"/>
          <w:lang w:eastAsia="ru-RU"/>
        </w:rPr>
        <w:t>Муниципальные программы.</w:t>
      </w:r>
    </w:p>
    <w:p w:rsidR="00FC2747" w:rsidRPr="00C41555" w:rsidRDefault="00FC2747" w:rsidP="00C41555">
      <w:pPr>
        <w:pStyle w:val="a3"/>
        <w:spacing w:after="90"/>
        <w:ind w:left="1211"/>
        <w:jc w:val="both"/>
        <w:rPr>
          <w:rFonts w:eastAsia="Times New Roman"/>
          <w:b/>
          <w:color w:val="auto"/>
          <w:lang w:eastAsia="ru-RU"/>
        </w:rPr>
      </w:pPr>
    </w:p>
    <w:p w:rsidR="00FC2747" w:rsidRPr="00C41555" w:rsidRDefault="00AB6B96" w:rsidP="00C41555">
      <w:pPr>
        <w:pStyle w:val="a3"/>
        <w:spacing w:after="90"/>
        <w:ind w:left="0" w:firstLine="851"/>
        <w:jc w:val="both"/>
        <w:rPr>
          <w:rFonts w:eastAsia="Times New Roman"/>
          <w:color w:val="auto"/>
          <w:lang w:eastAsia="ru-RU"/>
        </w:rPr>
      </w:pPr>
      <w:r w:rsidRPr="00C41555">
        <w:rPr>
          <w:rFonts w:eastAsia="Times New Roman"/>
          <w:color w:val="auto"/>
          <w:lang w:eastAsia="ru-RU"/>
        </w:rPr>
        <w:t>Согласно</w:t>
      </w:r>
      <w:r w:rsidR="00A04AF0" w:rsidRPr="00C41555">
        <w:rPr>
          <w:rFonts w:eastAsia="Times New Roman"/>
          <w:color w:val="auto"/>
          <w:lang w:eastAsia="ru-RU"/>
        </w:rPr>
        <w:t xml:space="preserve"> ст.3 и ч.5 ст.11 Федерального закона от 28.06.2014 года № 172-ФЗ «О стратегическом планировании в Российской Федерации», муниципальная программа-документ стратегического планирования, разрабатываемый на уровне муниципального образования и содержащий комплекс планируемых мероприятий, взаимоувязанных по </w:t>
      </w:r>
      <w:r w:rsidR="00A04AF0" w:rsidRPr="00C41555">
        <w:rPr>
          <w:rFonts w:eastAsia="Times New Roman"/>
          <w:color w:val="auto"/>
          <w:lang w:eastAsia="ru-RU"/>
        </w:rPr>
        <w:lastRenderedPageBreak/>
        <w:t xml:space="preserve">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w:t>
      </w:r>
    </w:p>
    <w:p w:rsidR="00A04AF0" w:rsidRPr="00C41555" w:rsidRDefault="00A04AF0"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 соответствии с ч.2 ст.172 Бюджетного Кодекса РФ, составление проектов бюджетов основывается в том числе на6 муниципальных программах (проектах муниципальных программ).</w:t>
      </w:r>
    </w:p>
    <w:p w:rsidR="00A04AF0" w:rsidRPr="00C41555" w:rsidRDefault="00A04AF0"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 соответствии с ч.1 ст.179 Бюджетного Кодекса РФ, муниципальные программы утверждаются местной администрацией муниципального образования.</w:t>
      </w:r>
    </w:p>
    <w:p w:rsidR="00A04AF0" w:rsidRPr="00C41555" w:rsidRDefault="00A04AF0" w:rsidP="00C41555">
      <w:pPr>
        <w:pStyle w:val="a3"/>
        <w:spacing w:after="90"/>
        <w:ind w:left="0" w:firstLine="851"/>
        <w:jc w:val="both"/>
        <w:rPr>
          <w:rFonts w:eastAsia="Times New Roman"/>
          <w:color w:val="auto"/>
          <w:lang w:eastAsia="ru-RU"/>
        </w:rPr>
      </w:pPr>
      <w:r w:rsidRPr="00C41555">
        <w:rPr>
          <w:rFonts w:eastAsia="Times New Roman"/>
          <w:color w:val="auto"/>
          <w:lang w:eastAsia="ru-RU"/>
        </w:rPr>
        <w:t>Сроки реализации муниципальных программ определяются местной администрацией муниципального образования в устанавливаемом ими порядке.</w:t>
      </w:r>
    </w:p>
    <w:p w:rsidR="00A04AF0" w:rsidRPr="00C41555" w:rsidRDefault="00A04AF0" w:rsidP="00C41555">
      <w:pPr>
        <w:pStyle w:val="a3"/>
        <w:spacing w:after="90"/>
        <w:ind w:left="0" w:firstLine="851"/>
        <w:jc w:val="both"/>
        <w:rPr>
          <w:rFonts w:eastAsia="Times New Roman"/>
          <w:color w:val="auto"/>
          <w:lang w:eastAsia="ru-RU"/>
        </w:rPr>
      </w:pPr>
      <w:r w:rsidRPr="00C41555">
        <w:rPr>
          <w:rFonts w:eastAsia="Times New Roman"/>
          <w:color w:val="auto"/>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A04AF0" w:rsidRPr="00C41555" w:rsidRDefault="00A04AF0" w:rsidP="00C41555">
      <w:pPr>
        <w:pStyle w:val="a3"/>
        <w:spacing w:after="90"/>
        <w:ind w:left="0" w:firstLine="851"/>
        <w:jc w:val="both"/>
        <w:rPr>
          <w:rFonts w:eastAsia="Times New Roman"/>
          <w:color w:val="auto"/>
          <w:lang w:eastAsia="ru-RU"/>
        </w:rPr>
      </w:pPr>
      <w:r w:rsidRPr="00C41555">
        <w:rPr>
          <w:rFonts w:eastAsia="Times New Roman"/>
          <w:color w:val="auto"/>
          <w:lang w:eastAsia="ru-RU"/>
        </w:rPr>
        <w:t xml:space="preserve">В соответствии с ч.2 ст.179 Бюджетного Кодекса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w:t>
      </w:r>
      <w:r w:rsidR="00C504EB" w:rsidRPr="00C41555">
        <w:rPr>
          <w:rFonts w:eastAsia="Times New Roman"/>
          <w:color w:val="auto"/>
          <w:lang w:eastAsia="ru-RU"/>
        </w:rPr>
        <w:t>программу</w:t>
      </w:r>
      <w:r w:rsidRPr="00C41555">
        <w:rPr>
          <w:rFonts w:eastAsia="Times New Roman"/>
          <w:color w:val="auto"/>
          <w:lang w:eastAsia="ru-RU"/>
        </w:rPr>
        <w:t xml:space="preserve"> муниципальным правовым актом местной администрации муниципального образования.</w:t>
      </w:r>
    </w:p>
    <w:p w:rsidR="00A04AF0" w:rsidRPr="00C41555" w:rsidRDefault="00C504EB" w:rsidP="00C41555">
      <w:pPr>
        <w:pStyle w:val="a3"/>
        <w:spacing w:after="90"/>
        <w:ind w:left="0" w:firstLine="851"/>
        <w:jc w:val="both"/>
        <w:rPr>
          <w:rFonts w:eastAsia="Times New Roman"/>
          <w:color w:val="auto"/>
          <w:lang w:eastAsia="ru-RU"/>
        </w:rPr>
      </w:pPr>
      <w:r w:rsidRPr="00C41555">
        <w:rPr>
          <w:rFonts w:eastAsia="Times New Roman"/>
          <w:color w:val="auto"/>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нормативно-правовыми актами представительных органов муниципальных образований.</w:t>
      </w:r>
    </w:p>
    <w:p w:rsidR="00C504EB" w:rsidRPr="00C41555" w:rsidRDefault="00C504EB" w:rsidP="00C41555">
      <w:pPr>
        <w:pStyle w:val="a3"/>
        <w:spacing w:after="90"/>
        <w:ind w:left="0" w:firstLine="851"/>
        <w:jc w:val="both"/>
        <w:rPr>
          <w:rFonts w:eastAsia="Times New Roman"/>
          <w:color w:val="auto"/>
          <w:lang w:eastAsia="ru-RU"/>
        </w:rPr>
      </w:pPr>
      <w:r w:rsidRPr="00C41555">
        <w:rPr>
          <w:rFonts w:eastAsia="Times New Roman"/>
          <w:color w:val="auto"/>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C504EB" w:rsidRPr="00C41555" w:rsidRDefault="00C504EB"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Во исполнение требований ст.179 Бюджетного Кодекса РФ, на уровне МО «Город Мирный», Постановлением Администрации «Города Мирного» № 820 от 12.12.2014 года утвержден Порядок разработки, реализации и оценки эффективности муниципал</w:t>
      </w:r>
      <w:r w:rsidR="0064763A" w:rsidRPr="00C41555">
        <w:rPr>
          <w:rFonts w:eastAsia="Times New Roman"/>
          <w:color w:val="auto"/>
          <w:lang w:eastAsia="ru-RU"/>
        </w:rPr>
        <w:t>ьных программ МО «Город Мирный» (далее Порядок о муниципальных программах).</w:t>
      </w:r>
    </w:p>
    <w:p w:rsidR="00C504EB" w:rsidRPr="00C41555" w:rsidRDefault="00C504EB"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 соответствии со ст.7 и ст.8 Порядка о муниципальных программах, по всем проектам муниципальных программ</w:t>
      </w:r>
      <w:r w:rsidR="00430268" w:rsidRPr="00C41555">
        <w:rPr>
          <w:rFonts w:eastAsia="Times New Roman"/>
          <w:color w:val="auto"/>
          <w:lang w:eastAsia="ru-RU"/>
        </w:rPr>
        <w:t xml:space="preserve"> проведена экспертиза Контрольно-</w:t>
      </w:r>
      <w:r w:rsidR="00907B07" w:rsidRPr="00C41555">
        <w:rPr>
          <w:rFonts w:eastAsia="Times New Roman"/>
          <w:color w:val="auto"/>
          <w:lang w:eastAsia="ru-RU"/>
        </w:rPr>
        <w:t>счётной</w:t>
      </w:r>
      <w:r w:rsidR="00430268" w:rsidRPr="00C41555">
        <w:rPr>
          <w:rFonts w:eastAsia="Times New Roman"/>
          <w:color w:val="auto"/>
          <w:lang w:eastAsia="ru-RU"/>
        </w:rPr>
        <w:t xml:space="preserve"> Палаты и выданы соответствующие заключения. </w:t>
      </w:r>
    </w:p>
    <w:p w:rsidR="00907B07" w:rsidRPr="00C41555" w:rsidRDefault="00907B07"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Всего на уровне МО «Город Мирный» утверждено 19 муниципальных программ, а именно:</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«Развитие культуры» на 2018-2023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«Реализация молодёжной, семейной политики и патриотического воспитания граждан» на 2018-2023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«Развитие физической культуры и спорта» на 2018-2023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Социальная поддержка граждан на 2018-2023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Обеспечение деятельности добровольной народной дружины на территории г. Мирного на 2021-2025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Формирование законопослушного поведения участников дорожного движения на территории МО «Город Мирный» Мирнинского района Республики Саха (Якутия) на 2021-2025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Участие в профилактике терроризма и экстремизма в границах г. Мирного на 2021 – 2025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lastRenderedPageBreak/>
        <w:t>Муниципальная программа МО «Город Мирный» «Дорожное хозяйство» на 2023-2028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Реализация градостроительной политики, развитие и освоение территорий» на 2023-2028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«Обеспечение граждан доступным и комфортным жильем» на 2023-2028 годы </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Капитальный ремонт общего имущества многоквартирных домов» на 2023-2028 годы </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«Модернизация объектов коммунальной инфраструктуры» на 2023-2028годы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«Информационный муниципалитет» муниципального образования «Город Мирный» Мирнинского района Республики Саха (Якутия)</w:t>
      </w:r>
    </w:p>
    <w:p w:rsidR="00907B07" w:rsidRPr="00C41555" w:rsidRDefault="00907B07" w:rsidP="00C41555">
      <w:pPr>
        <w:pStyle w:val="a3"/>
        <w:spacing w:after="90"/>
        <w:ind w:left="0" w:firstLine="851"/>
        <w:jc w:val="both"/>
        <w:rPr>
          <w:rFonts w:eastAsia="Times New Roman"/>
          <w:color w:val="auto"/>
          <w:lang w:eastAsia="ru-RU"/>
        </w:rPr>
      </w:pPr>
      <w:r w:rsidRPr="00C41555">
        <w:rPr>
          <w:rFonts w:eastAsia="Times New Roman"/>
          <w:color w:val="auto"/>
          <w:lang w:eastAsia="ru-RU"/>
        </w:rPr>
        <w:t>на 2020 – 2024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«Обеспечение пожарной безопасности, защита населения и территорий от чрезвычайных ситуаций на 2023 - 2028 гг.» </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Благоустройство территорий города на 2023-2028 годы </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«Формирование современной городской среды на территории МО «Город Мирный» на 2018 - 2024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«Подготовка кадров для муниципальной службы» на 2018-2023 годы</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«Развитие малого и среднего предпринимательства в МО «Город Мирный» Мирнинского района Республики Саха (Якутия) на 2020-2024 годы» </w:t>
      </w:r>
    </w:p>
    <w:p w:rsidR="00907B07" w:rsidRPr="00C41555" w:rsidRDefault="00907B07" w:rsidP="00C41555">
      <w:pPr>
        <w:pStyle w:val="a3"/>
        <w:numPr>
          <w:ilvl w:val="0"/>
          <w:numId w:val="6"/>
        </w:numPr>
        <w:spacing w:after="90"/>
        <w:ind w:left="0" w:firstLine="851"/>
        <w:jc w:val="both"/>
        <w:rPr>
          <w:rFonts w:eastAsia="Times New Roman"/>
          <w:color w:val="auto"/>
          <w:lang w:eastAsia="ru-RU"/>
        </w:rPr>
      </w:pPr>
      <w:r w:rsidRPr="00C41555">
        <w:rPr>
          <w:rFonts w:eastAsia="Times New Roman"/>
          <w:color w:val="auto"/>
          <w:lang w:eastAsia="ru-RU"/>
        </w:rPr>
        <w:t xml:space="preserve"> «Управление собственностью» на 2023-2028 гг.» </w:t>
      </w:r>
    </w:p>
    <w:p w:rsidR="00FC2747" w:rsidRPr="00C41555" w:rsidRDefault="0064763A" w:rsidP="00C41555">
      <w:pPr>
        <w:spacing w:after="90"/>
        <w:ind w:firstLine="851"/>
        <w:jc w:val="both"/>
        <w:rPr>
          <w:rFonts w:eastAsia="Times New Roman"/>
          <w:color w:val="auto"/>
          <w:lang w:eastAsia="ru-RU"/>
        </w:rPr>
      </w:pPr>
      <w:r w:rsidRPr="00C41555">
        <w:rPr>
          <w:rFonts w:eastAsia="Times New Roman"/>
          <w:color w:val="auto"/>
          <w:lang w:eastAsia="ru-RU"/>
        </w:rPr>
        <w:t>В соответствии с п.4.6</w:t>
      </w:r>
      <w:r w:rsidR="0060009E" w:rsidRPr="00C41555">
        <w:rPr>
          <w:rFonts w:eastAsia="Times New Roman"/>
          <w:color w:val="auto"/>
          <w:lang w:eastAsia="ru-RU"/>
        </w:rPr>
        <w:t xml:space="preserve"> Порядка о муниципальных программах, </w:t>
      </w:r>
      <w:r w:rsidRPr="00C41555">
        <w:rPr>
          <w:rFonts w:eastAsia="Times New Roman"/>
          <w:color w:val="auto"/>
          <w:lang w:eastAsia="ru-RU"/>
        </w:rPr>
        <w:t xml:space="preserve">утвержденные </w:t>
      </w:r>
      <w:r w:rsidR="0060009E" w:rsidRPr="00C41555">
        <w:rPr>
          <w:rFonts w:eastAsia="Times New Roman"/>
          <w:color w:val="auto"/>
          <w:lang w:eastAsia="ru-RU"/>
        </w:rPr>
        <w:t xml:space="preserve">муниципальные программы </w:t>
      </w:r>
      <w:r w:rsidRPr="00C41555">
        <w:rPr>
          <w:rFonts w:eastAsia="Times New Roman"/>
          <w:color w:val="auto"/>
          <w:lang w:eastAsia="ru-RU"/>
        </w:rPr>
        <w:t>подлежат размещению</w:t>
      </w:r>
      <w:r w:rsidR="0060009E" w:rsidRPr="00C41555">
        <w:rPr>
          <w:rFonts w:eastAsia="Times New Roman"/>
          <w:color w:val="auto"/>
          <w:lang w:eastAsia="ru-RU"/>
        </w:rPr>
        <w:t xml:space="preserve"> на официальном сайте МО «Город Мирный» -  </w:t>
      </w:r>
      <w:hyperlink r:id="rId10" w:history="1">
        <w:r w:rsidR="0060009E" w:rsidRPr="00C41555">
          <w:rPr>
            <w:rStyle w:val="af2"/>
            <w:rFonts w:eastAsia="Times New Roman"/>
            <w:lang w:eastAsia="ru-RU"/>
          </w:rPr>
          <w:t>https://мирный-саха.рф</w:t>
        </w:r>
      </w:hyperlink>
      <w:r w:rsidR="0060009E" w:rsidRPr="00C41555">
        <w:rPr>
          <w:rFonts w:eastAsia="Times New Roman"/>
          <w:color w:val="auto"/>
          <w:lang w:eastAsia="ru-RU"/>
        </w:rPr>
        <w:t>.</w:t>
      </w:r>
    </w:p>
    <w:p w:rsidR="0064763A" w:rsidRPr="00C41555" w:rsidRDefault="0064763A" w:rsidP="00C41555">
      <w:pPr>
        <w:spacing w:after="90"/>
        <w:ind w:firstLine="851"/>
        <w:jc w:val="both"/>
        <w:rPr>
          <w:rFonts w:eastAsia="Times New Roman"/>
          <w:i/>
          <w:color w:val="auto"/>
          <w:lang w:eastAsia="ru-RU"/>
        </w:rPr>
      </w:pPr>
      <w:r w:rsidRPr="00C41555">
        <w:rPr>
          <w:rFonts w:eastAsia="Times New Roman"/>
          <w:i/>
          <w:color w:val="auto"/>
          <w:lang w:eastAsia="ru-RU"/>
        </w:rPr>
        <w:t>В нарушение п.4.6 Порядка о муниципальных программах не все утвержденные муниципальные программы размещены на официальном сайте МО «город Мирный», а именно:</w:t>
      </w:r>
    </w:p>
    <w:p w:rsidR="0064763A" w:rsidRPr="00C41555" w:rsidRDefault="0064763A" w:rsidP="00C41555">
      <w:pPr>
        <w:spacing w:after="90"/>
        <w:ind w:firstLine="851"/>
        <w:jc w:val="both"/>
        <w:rPr>
          <w:rFonts w:eastAsia="Times New Roman"/>
          <w:i/>
          <w:color w:val="auto"/>
          <w:lang w:eastAsia="ru-RU"/>
        </w:rPr>
      </w:pPr>
      <w:r w:rsidRPr="00C41555">
        <w:rPr>
          <w:rFonts w:eastAsia="Times New Roman"/>
          <w:i/>
          <w:color w:val="auto"/>
          <w:lang w:eastAsia="ru-RU"/>
        </w:rPr>
        <w:t>-МП «Дорожное хозяйство» на 2023-2028 годы (утверждена Постановлением городской Администрации от 14.07.2022 №859)</w:t>
      </w:r>
    </w:p>
    <w:p w:rsidR="0064763A" w:rsidRPr="00C41555" w:rsidRDefault="00BF3935" w:rsidP="00C41555">
      <w:pPr>
        <w:spacing w:after="90"/>
        <w:ind w:firstLine="851"/>
        <w:jc w:val="both"/>
        <w:rPr>
          <w:rFonts w:eastAsia="Times New Roman"/>
          <w:i/>
          <w:color w:val="auto"/>
          <w:lang w:eastAsia="ru-RU"/>
        </w:rPr>
      </w:pPr>
      <w:r w:rsidRPr="00C41555">
        <w:rPr>
          <w:rFonts w:eastAsia="Times New Roman"/>
          <w:i/>
          <w:color w:val="auto"/>
          <w:lang w:eastAsia="ru-RU"/>
        </w:rPr>
        <w:t>-МП «Реализация градостроительной политики, развитие и освоение территорий» на 2023-2028 годы (утверждена Постановлением городской Администрации от 15.07.2022 №869)</w:t>
      </w:r>
    </w:p>
    <w:p w:rsidR="00BF3935" w:rsidRPr="00C41555" w:rsidRDefault="00BF3935" w:rsidP="00C41555">
      <w:pPr>
        <w:spacing w:after="90"/>
        <w:ind w:firstLine="851"/>
        <w:jc w:val="both"/>
        <w:rPr>
          <w:rFonts w:eastAsia="Times New Roman"/>
          <w:i/>
          <w:color w:val="auto"/>
          <w:lang w:eastAsia="ru-RU"/>
        </w:rPr>
      </w:pPr>
      <w:r w:rsidRPr="00C41555">
        <w:rPr>
          <w:rFonts w:eastAsia="Times New Roman"/>
          <w:i/>
          <w:color w:val="auto"/>
          <w:lang w:eastAsia="ru-RU"/>
        </w:rPr>
        <w:t>-</w:t>
      </w:r>
      <w:r w:rsidRPr="00C41555">
        <w:t xml:space="preserve"> </w:t>
      </w:r>
      <w:r w:rsidRPr="00C41555">
        <w:rPr>
          <w:rFonts w:eastAsia="Times New Roman"/>
          <w:i/>
          <w:color w:val="auto"/>
          <w:lang w:eastAsia="ru-RU"/>
        </w:rPr>
        <w:t>МП «Обеспечение граждан доступным и комфортным жильем» на 2023-2028 годы (утверждена Постановлением городской Администрации от 14 07 2022 № 857)</w:t>
      </w:r>
    </w:p>
    <w:p w:rsidR="00BF3935" w:rsidRPr="00C41555" w:rsidRDefault="00BF3935" w:rsidP="00C41555">
      <w:pPr>
        <w:spacing w:after="90"/>
        <w:ind w:firstLine="851"/>
        <w:jc w:val="both"/>
        <w:rPr>
          <w:rFonts w:eastAsia="Times New Roman"/>
          <w:i/>
          <w:color w:val="auto"/>
          <w:lang w:eastAsia="ru-RU"/>
        </w:rPr>
      </w:pPr>
      <w:r w:rsidRPr="00C41555">
        <w:rPr>
          <w:rFonts w:eastAsia="Times New Roman"/>
          <w:i/>
          <w:color w:val="auto"/>
          <w:lang w:eastAsia="ru-RU"/>
        </w:rPr>
        <w:t>-</w:t>
      </w:r>
      <w:r w:rsidRPr="00C41555">
        <w:t xml:space="preserve"> </w:t>
      </w:r>
      <w:r w:rsidRPr="00C41555">
        <w:rPr>
          <w:rFonts w:eastAsia="Times New Roman"/>
          <w:i/>
          <w:color w:val="auto"/>
          <w:lang w:eastAsia="ru-RU"/>
        </w:rPr>
        <w:t xml:space="preserve">МП «Капитальный ремонт общего имущества многоквартирных домов» на 2023-2028 годы (утверждена Постановлением городской </w:t>
      </w:r>
      <w:r w:rsidR="00FC0483" w:rsidRPr="00C41555">
        <w:rPr>
          <w:rFonts w:eastAsia="Times New Roman"/>
          <w:i/>
          <w:color w:val="auto"/>
          <w:lang w:eastAsia="ru-RU"/>
        </w:rPr>
        <w:t>Администрации от</w:t>
      </w:r>
      <w:r w:rsidRPr="00C41555">
        <w:rPr>
          <w:rFonts w:eastAsia="Times New Roman"/>
          <w:i/>
          <w:color w:val="auto"/>
          <w:lang w:eastAsia="ru-RU"/>
        </w:rPr>
        <w:t xml:space="preserve"> 14.07.2022 №861)</w:t>
      </w:r>
    </w:p>
    <w:p w:rsidR="00FC0483" w:rsidRPr="00C41555" w:rsidRDefault="00FC0483" w:rsidP="00C41555">
      <w:pPr>
        <w:spacing w:after="90"/>
        <w:ind w:firstLine="851"/>
        <w:jc w:val="both"/>
        <w:rPr>
          <w:rFonts w:eastAsia="Times New Roman"/>
          <w:i/>
          <w:color w:val="auto"/>
          <w:lang w:eastAsia="ru-RU"/>
        </w:rPr>
      </w:pPr>
      <w:r w:rsidRPr="00C41555">
        <w:rPr>
          <w:rFonts w:eastAsia="Times New Roman"/>
          <w:i/>
          <w:color w:val="auto"/>
          <w:lang w:eastAsia="ru-RU"/>
        </w:rPr>
        <w:t>-МП «Модернизация объектов коммунальной инфраструктуры» на 2023-2028 годы (утверждена Постановлением городской Администрации от 14.07.2022 №860)</w:t>
      </w:r>
    </w:p>
    <w:p w:rsidR="00FC0483" w:rsidRPr="00C41555" w:rsidRDefault="00FC0483" w:rsidP="00C41555">
      <w:pPr>
        <w:spacing w:after="90"/>
        <w:ind w:firstLine="851"/>
        <w:jc w:val="both"/>
        <w:rPr>
          <w:rFonts w:eastAsia="Times New Roman"/>
          <w:i/>
          <w:color w:val="auto"/>
          <w:lang w:eastAsia="ru-RU"/>
        </w:rPr>
      </w:pPr>
      <w:r w:rsidRPr="00C41555">
        <w:rPr>
          <w:rFonts w:eastAsia="Times New Roman"/>
          <w:i/>
          <w:color w:val="auto"/>
          <w:lang w:eastAsia="ru-RU"/>
        </w:rPr>
        <w:t>-</w:t>
      </w:r>
      <w:r w:rsidRPr="00C41555">
        <w:t xml:space="preserve"> </w:t>
      </w:r>
      <w:r w:rsidRPr="00C41555">
        <w:rPr>
          <w:rFonts w:eastAsia="Times New Roman"/>
          <w:i/>
          <w:color w:val="auto"/>
          <w:lang w:eastAsia="ru-RU"/>
        </w:rPr>
        <w:t xml:space="preserve">МП «Обеспечение пожарной безопасности, защита населения и территорий от чрезвычайных ситуаций» на 2023-2028 </w:t>
      </w:r>
      <w:proofErr w:type="gramStart"/>
      <w:r w:rsidRPr="00C41555">
        <w:rPr>
          <w:rFonts w:eastAsia="Times New Roman"/>
          <w:i/>
          <w:color w:val="auto"/>
          <w:lang w:eastAsia="ru-RU"/>
        </w:rPr>
        <w:t>гг.(</w:t>
      </w:r>
      <w:proofErr w:type="gramEnd"/>
      <w:r w:rsidRPr="00C41555">
        <w:rPr>
          <w:rFonts w:eastAsia="Times New Roman"/>
          <w:i/>
          <w:color w:val="auto"/>
          <w:lang w:eastAsia="ru-RU"/>
        </w:rPr>
        <w:t>утверждена Постановлением городской Администрации от 05.07.2022 № 766)</w:t>
      </w:r>
    </w:p>
    <w:p w:rsidR="00FC0483" w:rsidRPr="00C41555" w:rsidRDefault="00FC0483" w:rsidP="00C41555">
      <w:pPr>
        <w:spacing w:after="90"/>
        <w:ind w:firstLine="851"/>
        <w:jc w:val="both"/>
        <w:rPr>
          <w:i/>
        </w:rPr>
      </w:pPr>
      <w:r w:rsidRPr="00C41555">
        <w:rPr>
          <w:rFonts w:eastAsia="Times New Roman"/>
          <w:i/>
          <w:color w:val="auto"/>
          <w:lang w:eastAsia="ru-RU"/>
        </w:rPr>
        <w:t>-</w:t>
      </w:r>
      <w:r w:rsidRPr="00C41555">
        <w:rPr>
          <w:i/>
        </w:rPr>
        <w:t xml:space="preserve"> МП «Благоустройство территорий города» на 2023-2028 годы (утверждена Постановлением городской Администрации от 14 07 2022№ 858)</w:t>
      </w:r>
    </w:p>
    <w:p w:rsidR="00FC0483" w:rsidRPr="00C41555" w:rsidRDefault="00FC0483" w:rsidP="00C41555">
      <w:pPr>
        <w:spacing w:after="90"/>
        <w:ind w:firstLine="851"/>
        <w:jc w:val="both"/>
        <w:rPr>
          <w:rFonts w:eastAsia="Times New Roman"/>
          <w:i/>
          <w:color w:val="auto"/>
          <w:lang w:eastAsia="ru-RU"/>
        </w:rPr>
      </w:pPr>
      <w:r w:rsidRPr="00C41555">
        <w:rPr>
          <w:i/>
        </w:rPr>
        <w:t>-</w:t>
      </w:r>
      <w:r w:rsidRPr="00C41555">
        <w:t xml:space="preserve"> </w:t>
      </w:r>
      <w:r w:rsidRPr="00C41555">
        <w:rPr>
          <w:i/>
        </w:rPr>
        <w:t>МП МО «Город Мирный» «Управление собственностью» на 2023-2028 гг.  (утверждена Постановлением городской Администрации от 13.07.2022 № 841).</w:t>
      </w:r>
    </w:p>
    <w:p w:rsidR="0060009E" w:rsidRPr="00C41555" w:rsidRDefault="0060009E" w:rsidP="00C41555">
      <w:pPr>
        <w:spacing w:after="90"/>
        <w:ind w:firstLine="851"/>
        <w:jc w:val="both"/>
        <w:rPr>
          <w:rFonts w:eastAsia="Times New Roman"/>
          <w:color w:val="auto"/>
          <w:lang w:eastAsia="ru-RU"/>
        </w:rPr>
      </w:pPr>
      <w:r w:rsidRPr="00C41555">
        <w:rPr>
          <w:rFonts w:eastAsia="Times New Roman"/>
          <w:color w:val="auto"/>
          <w:lang w:eastAsia="ru-RU"/>
        </w:rPr>
        <w:lastRenderedPageBreak/>
        <w:t xml:space="preserve">В соответствии со ст.12 Федерального закона от 28.06.2014 года № 172- </w:t>
      </w:r>
      <w:proofErr w:type="spellStart"/>
      <w:r w:rsidRPr="00C41555">
        <w:rPr>
          <w:rFonts w:eastAsia="Times New Roman"/>
          <w:color w:val="auto"/>
          <w:lang w:eastAsia="ru-RU"/>
        </w:rPr>
        <w:t>фз</w:t>
      </w:r>
      <w:proofErr w:type="spellEnd"/>
      <w:r w:rsidRPr="00C41555">
        <w:rPr>
          <w:rFonts w:eastAsia="Times New Roman"/>
          <w:color w:val="auto"/>
          <w:lang w:eastAsia="ru-RU"/>
        </w:rPr>
        <w:t xml:space="preserve"> «О стратегическом планировании в Российской Федерации»,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w:t>
      </w:r>
      <w:r w:rsidR="000D3AF4" w:rsidRPr="00C41555">
        <w:rPr>
          <w:rFonts w:eastAsia="Times New Roman"/>
          <w:color w:val="auto"/>
          <w:lang w:eastAsia="ru-RU"/>
        </w:rPr>
        <w:t>служебной</w:t>
      </w:r>
      <w:r w:rsidRPr="00C41555">
        <w:rPr>
          <w:rFonts w:eastAsia="Times New Roman"/>
          <w:color w:val="auto"/>
          <w:lang w:eastAsia="ru-RU"/>
        </w:rPr>
        <w:t xml:space="preserve"> и иной охраняемой законом тайне.</w:t>
      </w:r>
    </w:p>
    <w:p w:rsidR="000D3AF4" w:rsidRPr="00C41555" w:rsidRDefault="000D3AF4" w:rsidP="00C41555">
      <w:pPr>
        <w:spacing w:after="90"/>
        <w:ind w:firstLine="851"/>
        <w:jc w:val="both"/>
        <w:rPr>
          <w:rFonts w:eastAsia="Times New Roman"/>
          <w:color w:val="auto"/>
          <w:lang w:eastAsia="ru-RU"/>
        </w:rPr>
      </w:pPr>
      <w:r w:rsidRPr="00C41555">
        <w:rPr>
          <w:rFonts w:eastAsia="Times New Roman"/>
          <w:color w:val="auto"/>
          <w:lang w:eastAsia="ru-RU"/>
        </w:rPr>
        <w:t>В соответствии с информацией, размещенной на сайте ГАС «Управление», регистрацию прошли все муниципальные программы и изменения в них.</w:t>
      </w:r>
    </w:p>
    <w:p w:rsidR="000D3AF4" w:rsidRPr="00C41555" w:rsidRDefault="000D3AF4" w:rsidP="00C41555">
      <w:pPr>
        <w:spacing w:after="90"/>
        <w:ind w:firstLine="851"/>
        <w:jc w:val="both"/>
        <w:rPr>
          <w:rFonts w:eastAsia="Times New Roman"/>
          <w:color w:val="auto"/>
          <w:lang w:eastAsia="ru-RU"/>
        </w:rPr>
      </w:pPr>
      <w:r w:rsidRPr="00C41555">
        <w:rPr>
          <w:rFonts w:eastAsia="Times New Roman"/>
          <w:color w:val="auto"/>
          <w:lang w:eastAsia="ru-RU"/>
        </w:rPr>
        <w:t xml:space="preserve">Во исполнение требований ч.2 ст.179 Бюджетного Кодекса РФ, ст.4 проекта решения </w:t>
      </w:r>
      <w:r w:rsidR="00B642A0" w:rsidRPr="00C41555">
        <w:rPr>
          <w:rFonts w:eastAsia="Times New Roman"/>
          <w:color w:val="auto"/>
          <w:lang w:eastAsia="ru-RU"/>
        </w:rPr>
        <w:t>о бюджете утверждены объемы расходов на реализацию муниципальных программ муниципального образование МО «Город Мирный»</w:t>
      </w:r>
      <w:r w:rsidR="0054205E" w:rsidRPr="00C41555">
        <w:rPr>
          <w:rFonts w:eastAsia="Times New Roman"/>
          <w:color w:val="auto"/>
          <w:lang w:eastAsia="ru-RU"/>
        </w:rPr>
        <w:t xml:space="preserve"> согласно приложению. Утверждены объемы расходов на реализацию 19 муниципальных программ, на 2023 год – </w:t>
      </w:r>
      <w:r w:rsidR="0054205E" w:rsidRPr="00C41555">
        <w:rPr>
          <w:rFonts w:eastAsia="Times New Roman"/>
          <w:b/>
          <w:color w:val="auto"/>
          <w:lang w:eastAsia="ru-RU"/>
        </w:rPr>
        <w:t xml:space="preserve">19 </w:t>
      </w:r>
      <w:r w:rsidR="0054205E" w:rsidRPr="00C41555">
        <w:rPr>
          <w:rFonts w:eastAsia="Times New Roman"/>
          <w:color w:val="auto"/>
          <w:lang w:eastAsia="ru-RU"/>
        </w:rPr>
        <w:t xml:space="preserve">муниципальных программ, на 2024 год </w:t>
      </w:r>
      <w:r w:rsidR="00D152E4" w:rsidRPr="00C41555">
        <w:rPr>
          <w:rFonts w:eastAsia="Times New Roman"/>
          <w:color w:val="auto"/>
          <w:lang w:eastAsia="ru-RU"/>
        </w:rPr>
        <w:t>–</w:t>
      </w:r>
      <w:r w:rsidR="0054205E" w:rsidRPr="00C41555">
        <w:rPr>
          <w:rFonts w:eastAsia="Times New Roman"/>
          <w:color w:val="auto"/>
          <w:lang w:eastAsia="ru-RU"/>
        </w:rPr>
        <w:t xml:space="preserve"> </w:t>
      </w:r>
      <w:r w:rsidR="00D152E4" w:rsidRPr="00C41555">
        <w:rPr>
          <w:rFonts w:eastAsia="Times New Roman"/>
          <w:color w:val="auto"/>
          <w:lang w:eastAsia="ru-RU"/>
        </w:rPr>
        <w:t>18 муниципальных программ, 2025 год – 18 муниципальных программ.</w:t>
      </w:r>
    </w:p>
    <w:p w:rsidR="00D152E4" w:rsidRPr="00C41555" w:rsidRDefault="00D152E4" w:rsidP="00C41555">
      <w:pPr>
        <w:spacing w:after="90"/>
        <w:ind w:firstLine="851"/>
        <w:jc w:val="both"/>
        <w:rPr>
          <w:rFonts w:eastAsia="Times New Roman"/>
          <w:color w:val="auto"/>
          <w:lang w:eastAsia="ru-RU"/>
        </w:rPr>
      </w:pPr>
      <w:r w:rsidRPr="00C41555">
        <w:rPr>
          <w:rFonts w:eastAsia="Times New Roman"/>
          <w:color w:val="auto"/>
          <w:lang w:eastAsia="ru-RU"/>
        </w:rPr>
        <w:t xml:space="preserve">Общий объем расходов на реализацию муниципальных программ МО «Город Мирный» на 2023 </w:t>
      </w:r>
      <w:r w:rsidR="00422B8A" w:rsidRPr="00C41555">
        <w:rPr>
          <w:rFonts w:eastAsia="Times New Roman"/>
          <w:color w:val="auto"/>
          <w:lang w:eastAsia="ru-RU"/>
        </w:rPr>
        <w:t xml:space="preserve">год предусмотрен в сумме </w:t>
      </w:r>
      <w:r w:rsidR="00051AEE">
        <w:rPr>
          <w:rFonts w:eastAsia="Times New Roman"/>
          <w:b/>
          <w:color w:val="auto"/>
          <w:lang w:eastAsia="ru-RU"/>
        </w:rPr>
        <w:t>407 468 005,32</w:t>
      </w:r>
      <w:r w:rsidRPr="00C41555">
        <w:rPr>
          <w:rFonts w:eastAsia="Times New Roman"/>
          <w:b/>
          <w:color w:val="auto"/>
          <w:lang w:eastAsia="ru-RU"/>
        </w:rPr>
        <w:t xml:space="preserve"> руб.</w:t>
      </w:r>
      <w:r w:rsidR="00422B8A" w:rsidRPr="00C41555">
        <w:rPr>
          <w:rFonts w:eastAsia="Times New Roman"/>
          <w:b/>
          <w:color w:val="auto"/>
          <w:lang w:eastAsia="ru-RU"/>
        </w:rPr>
        <w:t xml:space="preserve"> </w:t>
      </w:r>
      <w:r w:rsidR="00422B8A" w:rsidRPr="00C41555">
        <w:rPr>
          <w:rFonts w:eastAsia="Times New Roman"/>
          <w:color w:val="auto"/>
          <w:lang w:eastAsia="ru-RU"/>
        </w:rPr>
        <w:t xml:space="preserve">и составляет </w:t>
      </w:r>
      <w:r w:rsidR="00051AEE">
        <w:rPr>
          <w:rFonts w:eastAsia="Times New Roman"/>
          <w:b/>
          <w:color w:val="auto"/>
          <w:lang w:eastAsia="ru-RU"/>
        </w:rPr>
        <w:t>65</w:t>
      </w:r>
      <w:r w:rsidR="00422B8A" w:rsidRPr="00C41555">
        <w:rPr>
          <w:rFonts w:eastAsia="Times New Roman"/>
          <w:b/>
          <w:color w:val="auto"/>
          <w:lang w:eastAsia="ru-RU"/>
        </w:rPr>
        <w:t xml:space="preserve"> % </w:t>
      </w:r>
      <w:r w:rsidR="00422B8A" w:rsidRPr="00C41555">
        <w:rPr>
          <w:rFonts w:eastAsia="Times New Roman"/>
          <w:color w:val="auto"/>
          <w:lang w:eastAsia="ru-RU"/>
        </w:rPr>
        <w:t xml:space="preserve">от общего объема расходов бюджета на 2023 год. </w:t>
      </w:r>
    </w:p>
    <w:p w:rsidR="00701CD5" w:rsidRPr="00C41555" w:rsidRDefault="00701CD5" w:rsidP="00C41555">
      <w:pPr>
        <w:pStyle w:val="a3"/>
        <w:numPr>
          <w:ilvl w:val="1"/>
          <w:numId w:val="5"/>
        </w:numPr>
        <w:spacing w:after="90"/>
        <w:jc w:val="center"/>
        <w:rPr>
          <w:rFonts w:eastAsia="Times New Roman"/>
          <w:b/>
          <w:color w:val="auto"/>
          <w:lang w:eastAsia="ru-RU"/>
        </w:rPr>
      </w:pPr>
      <w:r w:rsidRPr="00C41555">
        <w:rPr>
          <w:rFonts w:eastAsia="Times New Roman"/>
          <w:b/>
          <w:color w:val="auto"/>
          <w:lang w:eastAsia="ru-RU"/>
        </w:rPr>
        <w:t>Соблюдение принципов прозрачности.</w:t>
      </w:r>
    </w:p>
    <w:p w:rsidR="00F41CB0" w:rsidRPr="00C41555" w:rsidRDefault="00F41CB0" w:rsidP="00C41555">
      <w:pPr>
        <w:pStyle w:val="a3"/>
        <w:spacing w:after="90"/>
        <w:ind w:left="1211"/>
        <w:jc w:val="both"/>
        <w:rPr>
          <w:rFonts w:eastAsia="Times New Roman"/>
          <w:b/>
          <w:color w:val="auto"/>
          <w:lang w:eastAsia="ru-RU"/>
        </w:rPr>
      </w:pPr>
    </w:p>
    <w:p w:rsidR="005E091C" w:rsidRPr="00C41555" w:rsidRDefault="00701CD5"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 соответствии с п.2 ч.3 ст.28 Федерального закона от 06.10.2003 г. № 131-ФЗ «Об общих принципах организации местного самоуправления</w:t>
      </w:r>
      <w:r w:rsidR="005E091C" w:rsidRPr="00C41555">
        <w:rPr>
          <w:rFonts w:eastAsia="Times New Roman"/>
          <w:color w:val="auto"/>
          <w:lang w:eastAsia="ru-RU"/>
        </w:rPr>
        <w:t xml:space="preserve"> в Российской Федерации» (далее – Федеральный закон от 06.10.2003 г. № 131-ФЗ), на публичные слушания должен выноситься проект местного бюджета и отчет о его исполнении.</w:t>
      </w:r>
    </w:p>
    <w:p w:rsidR="005E091C" w:rsidRPr="00C41555" w:rsidRDefault="005E091C" w:rsidP="00C41555">
      <w:pPr>
        <w:pStyle w:val="a3"/>
        <w:spacing w:after="90"/>
        <w:ind w:left="0" w:firstLine="851"/>
        <w:jc w:val="both"/>
        <w:rPr>
          <w:rFonts w:eastAsia="Times New Roman"/>
          <w:color w:val="auto"/>
          <w:lang w:eastAsia="ru-RU"/>
        </w:rPr>
      </w:pPr>
      <w:r w:rsidRPr="00C41555">
        <w:rPr>
          <w:rFonts w:eastAsia="Times New Roman"/>
          <w:color w:val="auto"/>
          <w:lang w:eastAsia="ru-RU"/>
        </w:rPr>
        <w:t>Согласно ч.4 ст.28 Федерального закона от 06.10.2003 г. № 131-ФЗ,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E091C" w:rsidRPr="00C41555" w:rsidRDefault="005E091C"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 соответствии со статьей 15 Устава муниципального образования «Город Мирный», порядок организации и проведения публичных слушаний определяется нормативным правовым актом городского Совета деп</w:t>
      </w:r>
      <w:r w:rsidR="00A93442" w:rsidRPr="00C41555">
        <w:rPr>
          <w:rFonts w:eastAsia="Times New Roman"/>
          <w:color w:val="auto"/>
          <w:lang w:eastAsia="ru-RU"/>
        </w:rPr>
        <w:t xml:space="preserve">утатов. </w:t>
      </w:r>
    </w:p>
    <w:p w:rsidR="005E091C" w:rsidRPr="00C41555" w:rsidRDefault="00A93442" w:rsidP="00C41555">
      <w:pPr>
        <w:pStyle w:val="a3"/>
        <w:spacing w:after="90"/>
        <w:ind w:left="0" w:firstLine="851"/>
        <w:jc w:val="both"/>
        <w:rPr>
          <w:rFonts w:eastAsia="Times New Roman"/>
          <w:color w:val="auto"/>
          <w:lang w:eastAsia="ru-RU"/>
        </w:rPr>
      </w:pPr>
      <w:r w:rsidRPr="00C41555">
        <w:rPr>
          <w:rFonts w:eastAsia="Times New Roman"/>
          <w:color w:val="auto"/>
          <w:lang w:eastAsia="ru-RU"/>
        </w:rPr>
        <w:t>Положением о порядке организации и проведения публичных слушаний в муниципальном образовании «Город Мирный» Мирнинского района Республики Саха (Якутия), утверждено решением городского Совета от 22.10.2015 № III-31-5 (далее Положение о публичных слушаниях).</w:t>
      </w:r>
    </w:p>
    <w:p w:rsidR="00A93442" w:rsidRPr="00C41555" w:rsidRDefault="00A93442" w:rsidP="00C41555">
      <w:pPr>
        <w:pStyle w:val="a3"/>
        <w:spacing w:after="90"/>
        <w:ind w:left="0" w:firstLine="851"/>
        <w:jc w:val="both"/>
        <w:rPr>
          <w:rFonts w:eastAsia="Times New Roman"/>
          <w:color w:val="auto"/>
          <w:lang w:eastAsia="ru-RU"/>
        </w:rPr>
      </w:pPr>
      <w:r w:rsidRPr="00C41555">
        <w:rPr>
          <w:rFonts w:eastAsia="Times New Roman"/>
          <w:color w:val="auto"/>
          <w:lang w:eastAsia="ru-RU"/>
        </w:rPr>
        <w:t>Согласно постановления Главы города № 72/22-ПГ от 29.11.2022 года принято решение о проведении публичных слушаний по проекту бюджета МО «Город Мирный» на 2023 год и на плановый период 2024 и 2025 годов на 08 декабря 2022 года.</w:t>
      </w:r>
    </w:p>
    <w:p w:rsidR="00A93442" w:rsidRPr="00C41555" w:rsidRDefault="00A93442" w:rsidP="00C41555">
      <w:pPr>
        <w:pStyle w:val="a3"/>
        <w:spacing w:after="90"/>
        <w:ind w:left="0" w:firstLine="851"/>
        <w:jc w:val="both"/>
        <w:rPr>
          <w:rFonts w:eastAsia="Times New Roman"/>
          <w:color w:val="auto"/>
          <w:lang w:eastAsia="ru-RU"/>
        </w:rPr>
      </w:pPr>
      <w:r w:rsidRPr="00C41555">
        <w:rPr>
          <w:rFonts w:eastAsia="Times New Roman"/>
          <w:color w:val="auto"/>
          <w:lang w:eastAsia="ru-RU"/>
        </w:rPr>
        <w:t xml:space="preserve">Согласно Положению о публичных слушаниях и п.5 постановления Главы города   № 72/22-ПГ от 29.11.2022 года, данное постановление о назначении публичных слушаний опубликовано на официальном сайте МО «Город Мирный» - </w:t>
      </w:r>
      <w:hyperlink r:id="rId11" w:history="1">
        <w:r w:rsidRPr="00C41555">
          <w:rPr>
            <w:rStyle w:val="af2"/>
            <w:rFonts w:eastAsia="Times New Roman"/>
            <w:lang w:eastAsia="ru-RU"/>
          </w:rPr>
          <w:t>https://мирный-саха.рф</w:t>
        </w:r>
      </w:hyperlink>
      <w:r w:rsidRPr="00C41555">
        <w:rPr>
          <w:rFonts w:eastAsia="Times New Roman"/>
          <w:color w:val="auto"/>
          <w:lang w:eastAsia="ru-RU"/>
        </w:rPr>
        <w:t xml:space="preserve"> </w:t>
      </w:r>
      <w:r w:rsidR="000431B9" w:rsidRPr="00C41555">
        <w:rPr>
          <w:rFonts w:eastAsia="Times New Roman"/>
          <w:color w:val="auto"/>
          <w:lang w:eastAsia="ru-RU"/>
        </w:rPr>
        <w:t xml:space="preserve">            </w:t>
      </w:r>
      <w:r w:rsidRPr="00C41555">
        <w:rPr>
          <w:rFonts w:eastAsia="Times New Roman"/>
          <w:color w:val="auto"/>
          <w:lang w:eastAsia="ru-RU"/>
        </w:rPr>
        <w:t>29 ноября 2022 года.</w:t>
      </w:r>
    </w:p>
    <w:p w:rsidR="00A93442" w:rsidRPr="00C41555" w:rsidRDefault="00A93442" w:rsidP="00C41555">
      <w:pPr>
        <w:pStyle w:val="a3"/>
        <w:spacing w:after="90"/>
        <w:ind w:left="0" w:firstLine="851"/>
        <w:jc w:val="both"/>
        <w:rPr>
          <w:rFonts w:eastAsia="Times New Roman"/>
          <w:color w:val="auto"/>
          <w:lang w:eastAsia="ru-RU"/>
        </w:rPr>
      </w:pPr>
      <w:r w:rsidRPr="00C41555">
        <w:rPr>
          <w:rFonts w:eastAsia="Times New Roman"/>
          <w:color w:val="auto"/>
          <w:lang w:eastAsia="ru-RU"/>
        </w:rPr>
        <w:lastRenderedPageBreak/>
        <w:t>На момент проведения экспертизы, публичные слушания по проекту бюджета МО «Город Мирный» на 2023 год и на плановый период 2024 и 2025 годов еще не состоялись.</w:t>
      </w:r>
    </w:p>
    <w:p w:rsidR="00A93442" w:rsidRPr="00C41555" w:rsidRDefault="001628AC" w:rsidP="00C41555">
      <w:pPr>
        <w:pStyle w:val="a3"/>
        <w:spacing w:after="90"/>
        <w:ind w:left="0" w:firstLine="851"/>
        <w:jc w:val="both"/>
        <w:rPr>
          <w:rFonts w:eastAsia="Times New Roman"/>
          <w:color w:val="auto"/>
          <w:lang w:eastAsia="ru-RU"/>
        </w:rPr>
      </w:pPr>
      <w:r w:rsidRPr="00C41555">
        <w:rPr>
          <w:rFonts w:eastAsia="Times New Roman"/>
          <w:color w:val="auto"/>
          <w:lang w:eastAsia="ru-RU"/>
        </w:rPr>
        <w:t>Согласно ст.28 Бюджетного Кодекса РФ, бюджетная система Российской Федерации основана, в том числе на принципе прозрачности (открытости).</w:t>
      </w:r>
    </w:p>
    <w:p w:rsidR="001628AC" w:rsidRPr="00C41555" w:rsidRDefault="001628AC" w:rsidP="00C41555">
      <w:pPr>
        <w:pStyle w:val="a3"/>
        <w:spacing w:after="90"/>
        <w:ind w:left="0" w:firstLine="851"/>
        <w:jc w:val="both"/>
        <w:rPr>
          <w:rFonts w:eastAsia="Times New Roman"/>
          <w:color w:val="auto"/>
          <w:lang w:eastAsia="ru-RU"/>
        </w:rPr>
      </w:pPr>
      <w:r w:rsidRPr="00C41555">
        <w:rPr>
          <w:rFonts w:eastAsia="Times New Roman"/>
          <w:color w:val="auto"/>
          <w:lang w:eastAsia="ru-RU"/>
        </w:rPr>
        <w:t>Реализация принципа открытости бюджетов реализуется на основе Методических рекомендаций по представлению бюджетов субъектов Российской Федерации и местных бюджетов и отчетов</w:t>
      </w:r>
      <w:r w:rsidR="008C1CDE" w:rsidRPr="00C41555">
        <w:rPr>
          <w:rFonts w:eastAsia="Times New Roman"/>
          <w:color w:val="auto"/>
          <w:lang w:eastAsia="ru-RU"/>
        </w:rPr>
        <w:t xml:space="preserve"> об их исполнении в доступной для граждан форме, утвержденных Приказом Минфина России от 22.09.2015 года № 145н (далее- Методические рекомендации).</w:t>
      </w:r>
    </w:p>
    <w:p w:rsidR="008C1CDE" w:rsidRPr="00C41555" w:rsidRDefault="008C1CDE" w:rsidP="00C41555">
      <w:pPr>
        <w:pStyle w:val="a3"/>
        <w:spacing w:after="90"/>
        <w:ind w:left="0" w:firstLine="851"/>
        <w:jc w:val="both"/>
        <w:rPr>
          <w:rFonts w:eastAsia="Times New Roman"/>
          <w:color w:val="auto"/>
          <w:lang w:eastAsia="ru-RU"/>
        </w:rPr>
      </w:pPr>
      <w:r w:rsidRPr="00C41555">
        <w:rPr>
          <w:rFonts w:eastAsia="Times New Roman"/>
          <w:color w:val="auto"/>
          <w:lang w:eastAsia="ru-RU"/>
        </w:rPr>
        <w:t xml:space="preserve">Согласно п.2 Методических рекомендаций, бюджет для граждан разрабатывается для ознакомления граждан (заинтересованных пользователей) с задачами и приоритетными направлениями бюджетной </w:t>
      </w:r>
      <w:r w:rsidR="00E935B5" w:rsidRPr="00C41555">
        <w:rPr>
          <w:rFonts w:eastAsia="Times New Roman"/>
          <w:color w:val="auto"/>
          <w:lang w:eastAsia="ru-RU"/>
        </w:rPr>
        <w:t>политики,</w:t>
      </w:r>
      <w:r w:rsidRPr="00C41555">
        <w:rPr>
          <w:rFonts w:eastAsia="Times New Roman"/>
          <w:color w:val="auto"/>
          <w:lang w:eastAsia="ru-RU"/>
        </w:rPr>
        <w:t xml:space="preserve"> основными условиями формирования и исполнения бюджетов, источников доходов бюджетов, обоснованиями бюджетных расходов, планируемыми и достигнутыми результатами использования бюджетных ассигнований, а также вовлечения граждан в обсуждение бюджетных решений.</w:t>
      </w:r>
    </w:p>
    <w:p w:rsidR="008C1CDE" w:rsidRPr="00C41555" w:rsidRDefault="008C1CDE"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 соответствии с п.28-29 Методических рекомендаций:</w:t>
      </w:r>
    </w:p>
    <w:p w:rsidR="008C1CDE" w:rsidRPr="00C41555" w:rsidRDefault="008C1CDE" w:rsidP="00C41555">
      <w:pPr>
        <w:pStyle w:val="a3"/>
        <w:spacing w:after="90"/>
        <w:ind w:left="0" w:firstLine="851"/>
        <w:jc w:val="both"/>
        <w:rPr>
          <w:rFonts w:eastAsia="Times New Roman"/>
          <w:color w:val="auto"/>
          <w:lang w:eastAsia="ru-RU"/>
        </w:rPr>
      </w:pPr>
      <w:r w:rsidRPr="00C41555">
        <w:rPr>
          <w:rFonts w:eastAsia="Times New Roman"/>
          <w:color w:val="auto"/>
          <w:lang w:eastAsia="ru-RU"/>
        </w:rPr>
        <w:t>28. Бюджеты для граждан подлежат опубликованию в информационно-телекоммукационной сети «Интернет», в том числе в виде брошюр, либо в виде сведений, размещаемых на официальном сайте публично-правового образования, финансового органа публично-правового образования или ином информационном ресурсе на усмотрение финансового органа публично-правового образования, на едином портале бюджетной системы Российской Федерации.</w:t>
      </w:r>
    </w:p>
    <w:p w:rsidR="008C1CDE" w:rsidRPr="00C41555" w:rsidRDefault="008C1CDE" w:rsidP="00C41555">
      <w:pPr>
        <w:pStyle w:val="a3"/>
        <w:spacing w:after="90"/>
        <w:ind w:left="0" w:firstLine="851"/>
        <w:jc w:val="both"/>
        <w:rPr>
          <w:rFonts w:eastAsia="Times New Roman"/>
          <w:color w:val="auto"/>
          <w:lang w:eastAsia="ru-RU"/>
        </w:rPr>
      </w:pPr>
      <w:r w:rsidRPr="00C41555">
        <w:rPr>
          <w:rFonts w:eastAsia="Times New Roman"/>
          <w:color w:val="auto"/>
          <w:lang w:eastAsia="ru-RU"/>
        </w:rPr>
        <w:t>29. Бюджет для граждан, составленный на основе проекта закона (решения) рекомендуется публиковать не позднее двух недель с даты внесения проекта закона (решения) о бюджете высшим исполнительным органом государственной власти субъекта Российской Федерации, местной администрацией муниципального образования на рассмотрение законодательного (представительного) органа или даты опубликования закона (решения) о бюджете.</w:t>
      </w:r>
    </w:p>
    <w:p w:rsidR="008C1CDE" w:rsidRPr="00C41555" w:rsidRDefault="008C1CDE" w:rsidP="00C41555">
      <w:pPr>
        <w:pStyle w:val="a3"/>
        <w:spacing w:after="90"/>
        <w:ind w:left="0" w:firstLine="851"/>
        <w:jc w:val="both"/>
        <w:rPr>
          <w:rFonts w:eastAsia="Times New Roman"/>
          <w:color w:val="auto"/>
          <w:lang w:eastAsia="ru-RU"/>
        </w:rPr>
      </w:pPr>
      <w:r w:rsidRPr="00C41555">
        <w:rPr>
          <w:rFonts w:eastAsia="Times New Roman"/>
          <w:color w:val="auto"/>
          <w:lang w:eastAsia="ru-RU"/>
        </w:rPr>
        <w:t>В соответствии со ст.36 Бюджетного Кодекса РФ, на официальном сайте МО «Город Мирный» (</w:t>
      </w:r>
      <w:hyperlink r:id="rId12" w:history="1">
        <w:r w:rsidR="00E935B5" w:rsidRPr="00C41555">
          <w:rPr>
            <w:rStyle w:val="af2"/>
            <w:rFonts w:eastAsia="Times New Roman"/>
            <w:lang w:eastAsia="ru-RU"/>
          </w:rPr>
          <w:t>https://мирный-саха.рф</w:t>
        </w:r>
      </w:hyperlink>
      <w:r w:rsidR="00E935B5" w:rsidRPr="00C41555">
        <w:rPr>
          <w:rFonts w:eastAsia="Times New Roman"/>
          <w:color w:val="auto"/>
          <w:lang w:eastAsia="ru-RU"/>
        </w:rPr>
        <w:t>) опубликован бюджет для граждан на 2022-2024 годы в редакции решения сессии Городского Совета депутатов от 26.08.2022года № IV – 60-2» О внесении изменений и дополнений в решение городского Совета от 23.12.2021 № IV-51-</w:t>
      </w:r>
      <w:proofErr w:type="gramStart"/>
      <w:r w:rsidR="00E935B5" w:rsidRPr="00C41555">
        <w:rPr>
          <w:rFonts w:eastAsia="Times New Roman"/>
          <w:color w:val="auto"/>
          <w:lang w:eastAsia="ru-RU"/>
        </w:rPr>
        <w:t>4  «</w:t>
      </w:r>
      <w:proofErr w:type="gramEnd"/>
      <w:r w:rsidR="00E935B5" w:rsidRPr="00C41555">
        <w:rPr>
          <w:rFonts w:eastAsia="Times New Roman"/>
          <w:color w:val="auto"/>
          <w:lang w:eastAsia="ru-RU"/>
        </w:rPr>
        <w:t>О бюджете муниципального образования «Город Мирный» на 2022 год и на плановый период 2023 и 2024 годов».</w:t>
      </w:r>
    </w:p>
    <w:p w:rsidR="00E935B5" w:rsidRPr="00C41555" w:rsidRDefault="00E935B5" w:rsidP="00C41555">
      <w:pPr>
        <w:pStyle w:val="a3"/>
        <w:spacing w:after="90"/>
        <w:ind w:left="0" w:firstLine="851"/>
        <w:jc w:val="both"/>
        <w:rPr>
          <w:rFonts w:eastAsia="Times New Roman"/>
          <w:i/>
          <w:color w:val="auto"/>
          <w:lang w:eastAsia="ru-RU"/>
        </w:rPr>
      </w:pPr>
      <w:r w:rsidRPr="00C41555">
        <w:rPr>
          <w:rFonts w:eastAsia="Times New Roman"/>
          <w:i/>
          <w:color w:val="auto"/>
          <w:lang w:eastAsia="ru-RU"/>
        </w:rPr>
        <w:t xml:space="preserve">Вместе с тем, в нарушение требований ст.36 Бюджетного Кодекса РФ и п.28-29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Минфина России от 22.09.2016 года № 145н, Администрацией </w:t>
      </w:r>
      <w:r w:rsidRPr="00C41555">
        <w:rPr>
          <w:rFonts w:eastAsia="Times New Roman"/>
          <w:b/>
          <w:i/>
          <w:color w:val="auto"/>
          <w:lang w:eastAsia="ru-RU"/>
        </w:rPr>
        <w:t xml:space="preserve">не обеспечена </w:t>
      </w:r>
      <w:r w:rsidRPr="00C41555">
        <w:rPr>
          <w:rFonts w:eastAsia="Times New Roman"/>
          <w:i/>
          <w:color w:val="auto"/>
          <w:lang w:eastAsia="ru-RU"/>
        </w:rPr>
        <w:t>в должной мере реализация принципа прозрачности (открытости) местного бюджета, что выразилось в следующем:</w:t>
      </w:r>
    </w:p>
    <w:p w:rsidR="00E935B5" w:rsidRPr="00C41555" w:rsidRDefault="00E935B5" w:rsidP="00C41555">
      <w:pPr>
        <w:pStyle w:val="a3"/>
        <w:spacing w:after="90"/>
        <w:ind w:left="0" w:firstLine="851"/>
        <w:jc w:val="both"/>
        <w:rPr>
          <w:rFonts w:eastAsia="Times New Roman"/>
          <w:i/>
          <w:color w:val="auto"/>
          <w:lang w:eastAsia="ru-RU"/>
        </w:rPr>
      </w:pPr>
      <w:r w:rsidRPr="00C41555">
        <w:rPr>
          <w:rFonts w:eastAsia="Times New Roman"/>
          <w:i/>
          <w:color w:val="auto"/>
          <w:lang w:eastAsia="ru-RU"/>
        </w:rPr>
        <w:t xml:space="preserve">- на уровне МО «Город Мирный» </w:t>
      </w:r>
      <w:r w:rsidRPr="00C41555">
        <w:rPr>
          <w:rFonts w:eastAsia="Times New Roman"/>
          <w:b/>
          <w:i/>
          <w:color w:val="auto"/>
          <w:lang w:eastAsia="ru-RU"/>
        </w:rPr>
        <w:t xml:space="preserve">отсутствует </w:t>
      </w:r>
      <w:r w:rsidRPr="00C41555">
        <w:rPr>
          <w:rFonts w:eastAsia="Times New Roman"/>
          <w:i/>
          <w:color w:val="auto"/>
          <w:lang w:eastAsia="ru-RU"/>
        </w:rPr>
        <w:t xml:space="preserve">муниципальный правовой акт, регламентирующий </w:t>
      </w:r>
      <w:r w:rsidR="00F54286" w:rsidRPr="00C41555">
        <w:rPr>
          <w:rFonts w:eastAsia="Times New Roman"/>
          <w:i/>
          <w:color w:val="auto"/>
          <w:lang w:eastAsia="ru-RU"/>
        </w:rPr>
        <w:t>вопросы разработки и опубликования бюджета для граждан.</w:t>
      </w:r>
    </w:p>
    <w:p w:rsidR="00F54286" w:rsidRPr="00C41555" w:rsidRDefault="00F54286" w:rsidP="00C41555">
      <w:pPr>
        <w:pStyle w:val="a3"/>
        <w:spacing w:after="90"/>
        <w:ind w:left="0" w:firstLine="851"/>
        <w:jc w:val="both"/>
        <w:rPr>
          <w:rFonts w:eastAsia="Times New Roman"/>
          <w:color w:val="auto"/>
          <w:lang w:eastAsia="ru-RU"/>
        </w:rPr>
      </w:pPr>
    </w:p>
    <w:p w:rsidR="00111048" w:rsidRPr="00C41555" w:rsidRDefault="00111048" w:rsidP="00C41555">
      <w:pPr>
        <w:pStyle w:val="a3"/>
        <w:numPr>
          <w:ilvl w:val="0"/>
          <w:numId w:val="5"/>
        </w:numPr>
        <w:spacing w:after="90"/>
        <w:jc w:val="center"/>
        <w:rPr>
          <w:rFonts w:eastAsia="Times New Roman"/>
          <w:b/>
          <w:color w:val="auto"/>
          <w:lang w:eastAsia="ru-RU"/>
        </w:rPr>
      </w:pPr>
      <w:r w:rsidRPr="00C41555">
        <w:rPr>
          <w:rFonts w:eastAsia="Times New Roman"/>
          <w:b/>
          <w:color w:val="auto"/>
          <w:lang w:eastAsia="ru-RU"/>
        </w:rPr>
        <w:t>Анализ проекта решения о бюджете.</w:t>
      </w:r>
    </w:p>
    <w:p w:rsidR="00111048" w:rsidRPr="00C41555" w:rsidRDefault="00111048" w:rsidP="00C41555">
      <w:pPr>
        <w:pStyle w:val="a3"/>
        <w:spacing w:after="90"/>
        <w:jc w:val="both"/>
        <w:rPr>
          <w:rFonts w:eastAsia="Times New Roman"/>
          <w:b/>
          <w:color w:val="auto"/>
          <w:lang w:eastAsia="ru-RU"/>
        </w:rPr>
      </w:pPr>
    </w:p>
    <w:p w:rsidR="00111048" w:rsidRPr="00C41555" w:rsidRDefault="00111048" w:rsidP="00C41555">
      <w:pPr>
        <w:pStyle w:val="a3"/>
        <w:spacing w:after="90"/>
        <w:ind w:left="0" w:firstLine="851"/>
        <w:jc w:val="both"/>
        <w:rPr>
          <w:rFonts w:eastAsia="Times New Roman"/>
          <w:color w:val="auto"/>
          <w:lang w:eastAsia="ru-RU"/>
        </w:rPr>
      </w:pPr>
      <w:r w:rsidRPr="00C41555">
        <w:rPr>
          <w:rFonts w:eastAsia="Times New Roman"/>
          <w:color w:val="auto"/>
          <w:lang w:eastAsia="ru-RU"/>
        </w:rPr>
        <w:t xml:space="preserve">В соответствии с ч.4 ст. 169 Бюджетного Кодекса РФ и ст.2 Положения о бюджетном процессе, проект бюджета города составляется и утверждается сроком на один год (на очередной финансовый год) или сроком на три года (очередной финансовый и плановый период) в соответствии с муниципальными правовыми актами представительных </w:t>
      </w:r>
      <w:r w:rsidRPr="00C41555">
        <w:rPr>
          <w:rFonts w:eastAsia="Times New Roman"/>
          <w:color w:val="auto"/>
          <w:lang w:eastAsia="ru-RU"/>
        </w:rPr>
        <w:lastRenderedPageBreak/>
        <w:t>органов муниципальных образований, если законом субъекта</w:t>
      </w:r>
      <w:r w:rsidR="00357C23" w:rsidRPr="00C41555">
        <w:rPr>
          <w:rFonts w:eastAsia="Times New Roman"/>
          <w:color w:val="auto"/>
          <w:lang w:eastAsia="ru-RU"/>
        </w:rPr>
        <w:t xml:space="preserve"> Российской Федерации не определен срок, на который составляются и утверждаются проекты бюджетов.</w:t>
      </w:r>
    </w:p>
    <w:p w:rsidR="00357C23" w:rsidRPr="00C41555" w:rsidRDefault="00357C23" w:rsidP="00C41555">
      <w:pPr>
        <w:pStyle w:val="a3"/>
        <w:spacing w:after="90"/>
        <w:ind w:left="0" w:firstLine="851"/>
        <w:jc w:val="both"/>
        <w:rPr>
          <w:rFonts w:eastAsia="Times New Roman"/>
          <w:color w:val="auto"/>
          <w:lang w:eastAsia="ru-RU"/>
        </w:rPr>
      </w:pPr>
      <w:r w:rsidRPr="00C41555">
        <w:rPr>
          <w:rFonts w:eastAsia="Times New Roman"/>
          <w:color w:val="auto"/>
          <w:lang w:eastAsia="ru-RU"/>
        </w:rPr>
        <w:t>Представленный проект решения о бюджете сформирован на очередной 2023 финансовый год и плановый период 2024 и 2025 годов.</w:t>
      </w:r>
    </w:p>
    <w:p w:rsidR="007A641A" w:rsidRPr="00C41555" w:rsidRDefault="007B311B" w:rsidP="00C41555">
      <w:pPr>
        <w:spacing w:after="90"/>
        <w:ind w:firstLine="851"/>
        <w:jc w:val="both"/>
        <w:rPr>
          <w:rFonts w:eastAsia="Times New Roman"/>
          <w:color w:val="auto"/>
          <w:lang w:eastAsia="ru-RU"/>
        </w:rPr>
      </w:pPr>
      <w:r w:rsidRPr="00C41555">
        <w:t xml:space="preserve">Состав показателей, представляемых для утверждения в проекте бюджета, соответствует требованиям статьи 184.1 БК РФ </w:t>
      </w:r>
      <w:r w:rsidR="00347D75" w:rsidRPr="00C41555">
        <w:rPr>
          <w:rFonts w:eastAsia="Times New Roman"/>
          <w:color w:val="auto"/>
          <w:lang w:eastAsia="ru-RU"/>
        </w:rPr>
        <w:t>и содержит основные характеристики бюджета, к которым относятся общий объем доходов бюджета, общий объем расходов, дефицит бюджета</w:t>
      </w:r>
      <w:r w:rsidR="00F355E8" w:rsidRPr="00C41555">
        <w:rPr>
          <w:rFonts w:eastAsia="Times New Roman"/>
          <w:color w:val="auto"/>
          <w:lang w:eastAsia="ru-RU"/>
        </w:rPr>
        <w:t>.</w:t>
      </w:r>
    </w:p>
    <w:p w:rsidR="007B311B" w:rsidRPr="00C41555" w:rsidRDefault="007B311B" w:rsidP="00C41555">
      <w:pPr>
        <w:autoSpaceDE w:val="0"/>
        <w:autoSpaceDN w:val="0"/>
        <w:adjustRightInd w:val="0"/>
        <w:spacing w:after="0"/>
        <w:ind w:firstLine="851"/>
        <w:jc w:val="both"/>
        <w:rPr>
          <w:b/>
        </w:rPr>
      </w:pPr>
      <w:r w:rsidRPr="00C41555">
        <w:t>Согласно статьи 33 БК РФ при составлении проекта бюджета соблюден принцип сбалансированности бюджета, т.е. объем предусмотренных проектом бюджета расходов соответствует суммарному объему доходов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347D75" w:rsidRPr="00C41555" w:rsidRDefault="00347D75" w:rsidP="00C41555">
      <w:pPr>
        <w:autoSpaceDE w:val="0"/>
        <w:autoSpaceDN w:val="0"/>
        <w:adjustRightInd w:val="0"/>
        <w:spacing w:after="0"/>
        <w:ind w:firstLine="851"/>
        <w:jc w:val="both"/>
      </w:pPr>
      <w:r w:rsidRPr="00C41555">
        <w:t>В проекте бюджета коды бюджетной классификации доходов, расходов, источников финансирования дефицита бюджета сгруппированы в соответствии с Приказом Минфина России от 6 июня 2019 г. № </w:t>
      </w:r>
      <w:r w:rsidRPr="00C41555">
        <w:rPr>
          <w:rStyle w:val="af0"/>
          <w:i w:val="0"/>
        </w:rPr>
        <w:t>85н</w:t>
      </w:r>
      <w:r w:rsidRPr="00C41555">
        <w:rPr>
          <w:rStyle w:val="af0"/>
        </w:rPr>
        <w:t xml:space="preserve"> </w:t>
      </w:r>
      <w:r w:rsidRPr="00C41555">
        <w:rPr>
          <w:rStyle w:val="af0"/>
          <w:i w:val="0"/>
        </w:rPr>
        <w:t>«</w:t>
      </w:r>
      <w:r w:rsidRPr="00C41555">
        <w:t>О Порядке формирования и применения кодов бюджетной классификации Российской Федерации, их структуре и принципах назначения», который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со статьей 29 БК РФ являются едиными для бюджетов бюджетной системы Российской Федерации.</w:t>
      </w:r>
    </w:p>
    <w:p w:rsidR="00347D75" w:rsidRPr="00C41555" w:rsidRDefault="00347D75" w:rsidP="00C41555">
      <w:pPr>
        <w:autoSpaceDE w:val="0"/>
        <w:autoSpaceDN w:val="0"/>
        <w:adjustRightInd w:val="0"/>
        <w:spacing w:after="0"/>
        <w:ind w:firstLine="851"/>
        <w:jc w:val="both"/>
      </w:pPr>
      <w:r w:rsidRPr="00C41555">
        <w:t>В проекте бюджета в соответствии с бюджетной классификацией раздельно предусматриваются средства, направляемые на исполнение расходных обязательств МО «Город Мирный», возникших в связи с осуществлением органами местного самоуправления полномочий по вопросам местного значения, и расходные обязательства, исполняемые за счет средств других бюджетов бюджетной системы Российской Федерации для осуществления отдельных государственных полномочий.</w:t>
      </w:r>
    </w:p>
    <w:p w:rsidR="007A641A" w:rsidRPr="00C41555" w:rsidRDefault="007A641A" w:rsidP="00C41555">
      <w:pPr>
        <w:spacing w:after="90"/>
        <w:jc w:val="both"/>
        <w:rPr>
          <w:rFonts w:eastAsia="Times New Roman"/>
          <w:color w:val="auto"/>
          <w:lang w:eastAsia="ru-RU"/>
        </w:rPr>
      </w:pPr>
      <w:r w:rsidRPr="00C41555">
        <w:rPr>
          <w:rFonts w:eastAsia="Times New Roman"/>
          <w:color w:val="auto"/>
          <w:lang w:eastAsia="ru-RU"/>
        </w:rPr>
        <w:t> </w:t>
      </w:r>
      <w:r w:rsidR="0012052A" w:rsidRPr="00C41555">
        <w:rPr>
          <w:rFonts w:eastAsia="Times New Roman"/>
          <w:color w:val="auto"/>
          <w:lang w:eastAsia="ru-RU"/>
        </w:rPr>
        <w:tab/>
      </w:r>
      <w:r w:rsidR="00F41CB0" w:rsidRPr="00C41555">
        <w:rPr>
          <w:rFonts w:eastAsia="Times New Roman"/>
          <w:color w:val="auto"/>
          <w:lang w:eastAsia="ru-RU"/>
        </w:rPr>
        <w:t>Проект р</w:t>
      </w:r>
      <w:r w:rsidRPr="00C41555">
        <w:rPr>
          <w:rFonts w:eastAsia="Times New Roman"/>
          <w:color w:val="auto"/>
          <w:lang w:eastAsia="ru-RU"/>
        </w:rPr>
        <w:t>ешения о бюджете содержит показатели, установленные п.</w:t>
      </w:r>
      <w:r w:rsidR="00B33FA1" w:rsidRPr="00C41555">
        <w:rPr>
          <w:rFonts w:eastAsia="Times New Roman"/>
          <w:color w:val="auto"/>
          <w:lang w:eastAsia="ru-RU"/>
        </w:rPr>
        <w:t>2.5</w:t>
      </w:r>
      <w:r w:rsidRPr="00C41555">
        <w:rPr>
          <w:rFonts w:eastAsia="Times New Roman"/>
          <w:color w:val="auto"/>
          <w:lang w:eastAsia="ru-RU"/>
        </w:rPr>
        <w:t xml:space="preserve"> Положения о бюджетном </w:t>
      </w:r>
      <w:r w:rsidR="00B33FA1" w:rsidRPr="00C41555">
        <w:rPr>
          <w:rFonts w:eastAsia="Times New Roman"/>
          <w:color w:val="auto"/>
          <w:lang w:eastAsia="ru-RU"/>
        </w:rPr>
        <w:t>процессе</w:t>
      </w:r>
      <w:r w:rsidR="00684352" w:rsidRPr="00C41555">
        <w:rPr>
          <w:rFonts w:eastAsia="Times New Roman"/>
          <w:color w:val="auto"/>
          <w:lang w:eastAsia="ru-RU"/>
        </w:rPr>
        <w:t xml:space="preserve"> в муниципальном образовании «Город Мирный»</w:t>
      </w:r>
      <w:r w:rsidRPr="00C41555">
        <w:rPr>
          <w:rFonts w:eastAsia="Times New Roman"/>
          <w:color w:val="auto"/>
          <w:lang w:eastAsia="ru-RU"/>
        </w:rPr>
        <w:t>.</w:t>
      </w:r>
      <w:r w:rsidR="00684352" w:rsidRPr="00C41555">
        <w:rPr>
          <w:rFonts w:eastAsia="Times New Roman"/>
          <w:color w:val="auto"/>
          <w:lang w:eastAsia="ru-RU"/>
        </w:rPr>
        <w:t xml:space="preserve"> Проект бюджета соответствует законодательству.</w:t>
      </w:r>
      <w:r w:rsidRPr="00C41555">
        <w:rPr>
          <w:rFonts w:eastAsia="Times New Roman"/>
          <w:color w:val="auto"/>
          <w:lang w:eastAsia="ru-RU"/>
        </w:rPr>
        <w:t xml:space="preserve"> </w:t>
      </w:r>
    </w:p>
    <w:p w:rsidR="00F41CB0" w:rsidRPr="00C41555" w:rsidRDefault="00F41CB0" w:rsidP="00C41555">
      <w:pPr>
        <w:spacing w:after="90"/>
        <w:ind w:firstLine="851"/>
        <w:jc w:val="both"/>
        <w:rPr>
          <w:rFonts w:eastAsia="Times New Roman"/>
          <w:color w:val="auto"/>
          <w:lang w:eastAsia="ru-RU"/>
        </w:rPr>
      </w:pPr>
      <w:r w:rsidRPr="00C41555">
        <w:rPr>
          <w:rFonts w:eastAsia="Times New Roman"/>
          <w:color w:val="auto"/>
          <w:lang w:eastAsia="ru-RU"/>
        </w:rPr>
        <w:t>Согласно ст.1 проекта решения о бюджете Администрация города предлагает утвердить на 2023 год:</w:t>
      </w:r>
    </w:p>
    <w:p w:rsidR="00F41CB0" w:rsidRPr="00C41555" w:rsidRDefault="00F41CB0" w:rsidP="00C41555">
      <w:pPr>
        <w:spacing w:after="90"/>
        <w:ind w:firstLine="851"/>
        <w:jc w:val="both"/>
        <w:rPr>
          <w:rFonts w:eastAsia="Times New Roman"/>
          <w:color w:val="auto"/>
          <w:lang w:eastAsia="ru-RU"/>
        </w:rPr>
      </w:pPr>
      <w:r w:rsidRPr="00C41555">
        <w:rPr>
          <w:rFonts w:eastAsia="Times New Roman"/>
          <w:color w:val="auto"/>
          <w:lang w:eastAsia="ru-RU"/>
        </w:rPr>
        <w:t xml:space="preserve">- общий объём доходов в сумме </w:t>
      </w:r>
      <w:r w:rsidR="00051AEE">
        <w:rPr>
          <w:rFonts w:eastAsia="Times New Roman"/>
          <w:b/>
          <w:color w:val="auto"/>
          <w:lang w:eastAsia="ru-RU"/>
        </w:rPr>
        <w:t>593 076 430,83</w:t>
      </w:r>
      <w:r w:rsidRPr="00C41555">
        <w:rPr>
          <w:rFonts w:eastAsia="Times New Roman"/>
          <w:b/>
          <w:color w:val="auto"/>
          <w:lang w:eastAsia="ru-RU"/>
        </w:rPr>
        <w:t xml:space="preserve"> рублей;</w:t>
      </w:r>
      <w:r w:rsidRPr="00C41555">
        <w:rPr>
          <w:rFonts w:eastAsia="Times New Roman"/>
          <w:color w:val="auto"/>
          <w:lang w:eastAsia="ru-RU"/>
        </w:rPr>
        <w:t xml:space="preserve"> </w:t>
      </w:r>
    </w:p>
    <w:p w:rsidR="00F41CB0" w:rsidRPr="00C41555" w:rsidRDefault="0085086E" w:rsidP="00C41555">
      <w:pPr>
        <w:spacing w:after="90"/>
        <w:ind w:firstLine="851"/>
        <w:jc w:val="both"/>
        <w:rPr>
          <w:rFonts w:eastAsia="Times New Roman"/>
          <w:color w:val="auto"/>
          <w:lang w:eastAsia="ru-RU"/>
        </w:rPr>
      </w:pPr>
      <w:r w:rsidRPr="00C41555">
        <w:rPr>
          <w:rFonts w:eastAsia="Times New Roman"/>
          <w:color w:val="auto"/>
          <w:lang w:eastAsia="ru-RU"/>
        </w:rPr>
        <w:t>-</w:t>
      </w:r>
      <w:r w:rsidR="00F41CB0" w:rsidRPr="00C41555">
        <w:rPr>
          <w:rFonts w:eastAsia="Times New Roman"/>
          <w:color w:val="auto"/>
          <w:lang w:eastAsia="ru-RU"/>
        </w:rPr>
        <w:t xml:space="preserve">общий объём расходов бюджета в сумме </w:t>
      </w:r>
      <w:r w:rsidR="00051AEE">
        <w:rPr>
          <w:rFonts w:eastAsia="Times New Roman"/>
          <w:b/>
          <w:color w:val="auto"/>
          <w:lang w:eastAsia="ru-RU"/>
        </w:rPr>
        <w:t>629 072 631,42</w:t>
      </w:r>
      <w:r w:rsidR="00F41CB0" w:rsidRPr="00C41555">
        <w:rPr>
          <w:rFonts w:eastAsia="Times New Roman"/>
          <w:b/>
          <w:color w:val="auto"/>
          <w:lang w:eastAsia="ru-RU"/>
        </w:rPr>
        <w:t xml:space="preserve"> рублей;</w:t>
      </w:r>
      <w:r w:rsidR="00F41CB0" w:rsidRPr="00C41555">
        <w:rPr>
          <w:rFonts w:eastAsia="Times New Roman"/>
          <w:color w:val="auto"/>
          <w:lang w:eastAsia="ru-RU"/>
        </w:rPr>
        <w:t xml:space="preserve"> </w:t>
      </w:r>
    </w:p>
    <w:p w:rsidR="00F41CB0" w:rsidRPr="00C41555" w:rsidRDefault="0085086E" w:rsidP="00C41555">
      <w:pPr>
        <w:spacing w:after="90"/>
        <w:ind w:firstLine="851"/>
        <w:jc w:val="both"/>
        <w:rPr>
          <w:rFonts w:eastAsia="Times New Roman"/>
          <w:b/>
          <w:color w:val="auto"/>
          <w:lang w:eastAsia="ru-RU"/>
        </w:rPr>
      </w:pPr>
      <w:r w:rsidRPr="00C41555">
        <w:rPr>
          <w:rFonts w:eastAsia="Times New Roman"/>
          <w:color w:val="auto"/>
          <w:lang w:eastAsia="ru-RU"/>
        </w:rPr>
        <w:t>-</w:t>
      </w:r>
      <w:r w:rsidR="00F41CB0" w:rsidRPr="00C41555">
        <w:rPr>
          <w:rFonts w:eastAsia="Times New Roman"/>
          <w:color w:val="auto"/>
          <w:lang w:eastAsia="ru-RU"/>
        </w:rPr>
        <w:t xml:space="preserve"> дефицит бюджета в сумме </w:t>
      </w:r>
      <w:r w:rsidR="00F41CB0" w:rsidRPr="00C41555">
        <w:rPr>
          <w:rFonts w:eastAsia="Times New Roman"/>
          <w:b/>
          <w:color w:val="auto"/>
          <w:lang w:eastAsia="ru-RU"/>
        </w:rPr>
        <w:t>35 996 200,59 рублей.</w:t>
      </w:r>
    </w:p>
    <w:p w:rsidR="00F41CB0" w:rsidRPr="00C41555" w:rsidRDefault="00F41CB0" w:rsidP="00C41555">
      <w:pPr>
        <w:spacing w:after="90"/>
        <w:ind w:firstLine="851"/>
        <w:jc w:val="both"/>
        <w:rPr>
          <w:rFonts w:eastAsia="Times New Roman"/>
          <w:color w:val="auto"/>
          <w:lang w:eastAsia="ru-RU"/>
        </w:rPr>
      </w:pPr>
      <w:r w:rsidRPr="00C41555">
        <w:rPr>
          <w:rFonts w:eastAsia="Times New Roman"/>
          <w:color w:val="auto"/>
          <w:lang w:eastAsia="ru-RU"/>
        </w:rPr>
        <w:t>Источники внутреннего финансирования дефицита бюджета МО «Город Мирный» на 2023 год определены</w:t>
      </w:r>
      <w:r w:rsidR="0066069F" w:rsidRPr="00C41555">
        <w:rPr>
          <w:rFonts w:eastAsia="Times New Roman"/>
          <w:color w:val="auto"/>
          <w:lang w:eastAsia="ru-RU"/>
        </w:rPr>
        <w:t xml:space="preserve"> (приложение</w:t>
      </w:r>
      <w:r w:rsidRPr="00C41555">
        <w:rPr>
          <w:rFonts w:eastAsia="Times New Roman"/>
          <w:color w:val="auto"/>
          <w:lang w:eastAsia="ru-RU"/>
        </w:rPr>
        <w:t xml:space="preserve"> 8</w:t>
      </w:r>
      <w:r w:rsidR="0066069F" w:rsidRPr="00C41555">
        <w:rPr>
          <w:rFonts w:eastAsia="Times New Roman"/>
          <w:color w:val="auto"/>
          <w:lang w:eastAsia="ru-RU"/>
        </w:rPr>
        <w:t>):</w:t>
      </w:r>
    </w:p>
    <w:p w:rsidR="0066069F" w:rsidRPr="00C41555" w:rsidRDefault="0066069F" w:rsidP="00C41555">
      <w:pPr>
        <w:spacing w:after="90"/>
        <w:ind w:firstLine="851"/>
        <w:jc w:val="both"/>
        <w:rPr>
          <w:rFonts w:eastAsia="Times New Roman"/>
          <w:color w:val="auto"/>
          <w:lang w:eastAsia="ru-RU"/>
        </w:rPr>
      </w:pPr>
      <w:r w:rsidRPr="00C41555">
        <w:rPr>
          <w:rFonts w:eastAsia="Times New Roman"/>
          <w:color w:val="auto"/>
          <w:lang w:eastAsia="ru-RU"/>
        </w:rPr>
        <w:t>-изменение остатков средств на счетах по учету местного бюджета            35 996 200,59 руб.</w:t>
      </w:r>
    </w:p>
    <w:p w:rsidR="0085086E" w:rsidRPr="00C41555" w:rsidRDefault="0085086E" w:rsidP="00C41555">
      <w:pPr>
        <w:spacing w:after="90"/>
        <w:ind w:firstLine="851"/>
        <w:jc w:val="both"/>
        <w:rPr>
          <w:rFonts w:eastAsia="Times New Roman"/>
          <w:color w:val="auto"/>
          <w:lang w:eastAsia="ru-RU"/>
        </w:rPr>
      </w:pPr>
      <w:r w:rsidRPr="00C41555">
        <w:rPr>
          <w:rFonts w:eastAsia="Times New Roman"/>
          <w:color w:val="auto"/>
          <w:lang w:eastAsia="ru-RU"/>
        </w:rPr>
        <w:t>Согласно ст.2 проекта решения о бюджете Администрация города предлагает утвердить на плановый период 2024 и 2025 годов:</w:t>
      </w:r>
    </w:p>
    <w:p w:rsidR="0085086E" w:rsidRPr="00C41555" w:rsidRDefault="0085086E" w:rsidP="00C41555">
      <w:pPr>
        <w:spacing w:after="90"/>
        <w:ind w:firstLine="851"/>
        <w:jc w:val="both"/>
        <w:rPr>
          <w:rFonts w:eastAsia="Times New Roman"/>
          <w:color w:val="auto"/>
          <w:lang w:eastAsia="ru-RU"/>
        </w:rPr>
      </w:pPr>
      <w:r w:rsidRPr="00C41555">
        <w:rPr>
          <w:rFonts w:eastAsia="Times New Roman"/>
          <w:color w:val="auto"/>
          <w:lang w:eastAsia="ru-RU"/>
        </w:rPr>
        <w:t xml:space="preserve">-прогнозируемый общий объём доходов на 2024 год в сумме </w:t>
      </w:r>
      <w:r w:rsidR="00051AEE">
        <w:rPr>
          <w:rFonts w:eastAsia="Times New Roman"/>
          <w:b/>
          <w:color w:val="auto"/>
          <w:lang w:eastAsia="ru-RU"/>
        </w:rPr>
        <w:t>500 874 812,72</w:t>
      </w:r>
      <w:r w:rsidRPr="00C41555">
        <w:rPr>
          <w:rFonts w:eastAsia="Times New Roman"/>
          <w:b/>
          <w:color w:val="auto"/>
          <w:lang w:eastAsia="ru-RU"/>
        </w:rPr>
        <w:t xml:space="preserve"> рублей,</w:t>
      </w:r>
      <w:r w:rsidRPr="00C41555">
        <w:rPr>
          <w:rFonts w:eastAsia="Times New Roman"/>
          <w:color w:val="auto"/>
          <w:lang w:eastAsia="ru-RU"/>
        </w:rPr>
        <w:t xml:space="preserve"> и на 2025 год в сумме </w:t>
      </w:r>
      <w:r w:rsidR="00051AEE">
        <w:rPr>
          <w:rFonts w:eastAsia="Times New Roman"/>
          <w:b/>
          <w:color w:val="auto"/>
          <w:lang w:eastAsia="ru-RU"/>
        </w:rPr>
        <w:t>516 414 142,72</w:t>
      </w:r>
      <w:r w:rsidRPr="00C41555">
        <w:rPr>
          <w:rFonts w:eastAsia="Times New Roman"/>
          <w:b/>
          <w:color w:val="auto"/>
          <w:lang w:eastAsia="ru-RU"/>
        </w:rPr>
        <w:t xml:space="preserve"> рублей;</w:t>
      </w:r>
      <w:r w:rsidRPr="00C41555">
        <w:rPr>
          <w:rFonts w:eastAsia="Times New Roman"/>
          <w:color w:val="auto"/>
          <w:lang w:eastAsia="ru-RU"/>
        </w:rPr>
        <w:t xml:space="preserve"> </w:t>
      </w:r>
    </w:p>
    <w:p w:rsidR="0085086E" w:rsidRPr="00C41555" w:rsidRDefault="0085086E" w:rsidP="00C41555">
      <w:pPr>
        <w:spacing w:after="90"/>
        <w:ind w:firstLine="851"/>
        <w:jc w:val="both"/>
        <w:rPr>
          <w:rFonts w:eastAsia="Times New Roman"/>
          <w:b/>
          <w:color w:val="auto"/>
          <w:lang w:eastAsia="ru-RU"/>
        </w:rPr>
      </w:pPr>
      <w:r w:rsidRPr="00C41555">
        <w:rPr>
          <w:rFonts w:eastAsia="Times New Roman"/>
          <w:color w:val="auto"/>
          <w:lang w:eastAsia="ru-RU"/>
        </w:rPr>
        <w:lastRenderedPageBreak/>
        <w:t xml:space="preserve">- общий объём расходов бюджета на 2024 год в сумме </w:t>
      </w:r>
      <w:r w:rsidRPr="00C41555">
        <w:rPr>
          <w:rFonts w:eastAsia="Times New Roman"/>
          <w:b/>
          <w:color w:val="auto"/>
          <w:lang w:eastAsia="ru-RU"/>
        </w:rPr>
        <w:t>520 389 422,43 рублей</w:t>
      </w:r>
      <w:r w:rsidRPr="00C41555">
        <w:rPr>
          <w:rFonts w:eastAsia="Times New Roman"/>
          <w:color w:val="auto"/>
          <w:lang w:eastAsia="ru-RU"/>
        </w:rPr>
        <w:t xml:space="preserve">, в том числе условно утвержденные расходы в сумме </w:t>
      </w:r>
      <w:r w:rsidRPr="00C41555">
        <w:rPr>
          <w:rFonts w:eastAsia="Times New Roman"/>
          <w:b/>
          <w:color w:val="auto"/>
          <w:lang w:eastAsia="ru-RU"/>
        </w:rPr>
        <w:t>12 676 327,38 рублей,</w:t>
      </w:r>
      <w:r w:rsidRPr="00C41555">
        <w:rPr>
          <w:rFonts w:eastAsia="Times New Roman"/>
          <w:color w:val="auto"/>
          <w:lang w:eastAsia="ru-RU"/>
        </w:rPr>
        <w:t xml:space="preserve"> и на 2025 год в сумме </w:t>
      </w:r>
      <w:r w:rsidRPr="00C41555">
        <w:rPr>
          <w:rFonts w:eastAsia="Times New Roman"/>
          <w:b/>
          <w:color w:val="auto"/>
          <w:lang w:eastAsia="ru-RU"/>
        </w:rPr>
        <w:t>552 173 651,73 рублей,</w:t>
      </w:r>
      <w:r w:rsidRPr="00C41555">
        <w:rPr>
          <w:rFonts w:eastAsia="Times New Roman"/>
          <w:color w:val="auto"/>
          <w:lang w:eastAsia="ru-RU"/>
        </w:rPr>
        <w:t xml:space="preserve"> в том числе условно утвержденные расходы в сумме </w:t>
      </w:r>
      <w:r w:rsidRPr="00C41555">
        <w:rPr>
          <w:rFonts w:eastAsia="Times New Roman"/>
          <w:b/>
          <w:color w:val="auto"/>
          <w:lang w:eastAsia="ru-RU"/>
        </w:rPr>
        <w:t>26 293 983,42 рублей;</w:t>
      </w:r>
    </w:p>
    <w:p w:rsidR="0085086E" w:rsidRPr="00C41555" w:rsidRDefault="0085086E" w:rsidP="00C41555">
      <w:pPr>
        <w:spacing w:after="90"/>
        <w:ind w:firstLine="851"/>
        <w:jc w:val="both"/>
        <w:rPr>
          <w:rFonts w:eastAsia="Times New Roman"/>
          <w:b/>
          <w:color w:val="auto"/>
          <w:lang w:eastAsia="ru-RU"/>
        </w:rPr>
      </w:pPr>
      <w:r w:rsidRPr="00C41555">
        <w:rPr>
          <w:rFonts w:eastAsia="Times New Roman"/>
          <w:color w:val="auto"/>
          <w:lang w:eastAsia="ru-RU"/>
        </w:rPr>
        <w:t xml:space="preserve">Объем условно утвержденных расходов бюджета на первый и второй год планового периода </w:t>
      </w:r>
      <w:r w:rsidRPr="00C41555">
        <w:rPr>
          <w:rFonts w:eastAsia="Times New Roman"/>
          <w:b/>
          <w:color w:val="auto"/>
          <w:lang w:eastAsia="ru-RU"/>
        </w:rPr>
        <w:t>соответствует</w:t>
      </w:r>
      <w:r w:rsidRPr="00C41555">
        <w:rPr>
          <w:rFonts w:eastAsia="Times New Roman"/>
          <w:color w:val="auto"/>
          <w:lang w:eastAsia="ru-RU"/>
        </w:rPr>
        <w:t xml:space="preserve"> требованиям, установленным абз.8 п.3 ст.184.1 Бюджетного Кодекса РФ.</w:t>
      </w:r>
      <w:r w:rsidRPr="00C41555">
        <w:rPr>
          <w:rFonts w:eastAsia="Times New Roman"/>
          <w:b/>
          <w:color w:val="auto"/>
          <w:lang w:eastAsia="ru-RU"/>
        </w:rPr>
        <w:t xml:space="preserve"> </w:t>
      </w:r>
    </w:p>
    <w:p w:rsidR="0085086E" w:rsidRPr="00C41555" w:rsidRDefault="0085086E" w:rsidP="00C41555">
      <w:pPr>
        <w:spacing w:after="90"/>
        <w:ind w:firstLine="851"/>
        <w:jc w:val="both"/>
        <w:rPr>
          <w:rFonts w:eastAsia="Times New Roman"/>
          <w:b/>
          <w:color w:val="auto"/>
          <w:lang w:eastAsia="ru-RU"/>
        </w:rPr>
      </w:pPr>
      <w:r w:rsidRPr="00C41555">
        <w:rPr>
          <w:rFonts w:eastAsia="Times New Roman"/>
          <w:color w:val="auto"/>
          <w:lang w:eastAsia="ru-RU"/>
        </w:rPr>
        <w:t xml:space="preserve">- дефицит бюджета на 2024 год в сумме </w:t>
      </w:r>
      <w:r w:rsidR="00051AEE">
        <w:rPr>
          <w:rFonts w:eastAsia="Times New Roman"/>
          <w:b/>
          <w:color w:val="auto"/>
          <w:lang w:eastAsia="ru-RU"/>
        </w:rPr>
        <w:t>19 514 609,71</w:t>
      </w:r>
      <w:r w:rsidRPr="00C41555">
        <w:rPr>
          <w:rFonts w:eastAsia="Times New Roman"/>
          <w:b/>
          <w:color w:val="auto"/>
          <w:lang w:eastAsia="ru-RU"/>
        </w:rPr>
        <w:t xml:space="preserve"> рублей,</w:t>
      </w:r>
      <w:r w:rsidRPr="00C41555">
        <w:rPr>
          <w:rFonts w:eastAsia="Times New Roman"/>
          <w:color w:val="auto"/>
          <w:lang w:eastAsia="ru-RU"/>
        </w:rPr>
        <w:t xml:space="preserve"> и на 2025 год в сумме </w:t>
      </w:r>
      <w:r w:rsidR="00051AEE">
        <w:rPr>
          <w:rFonts w:eastAsia="Times New Roman"/>
          <w:b/>
          <w:color w:val="auto"/>
          <w:lang w:eastAsia="ru-RU"/>
        </w:rPr>
        <w:t>35 759 509,01</w:t>
      </w:r>
      <w:r w:rsidRPr="00C41555">
        <w:rPr>
          <w:rFonts w:eastAsia="Times New Roman"/>
          <w:b/>
          <w:color w:val="auto"/>
          <w:lang w:eastAsia="ru-RU"/>
        </w:rPr>
        <w:t xml:space="preserve"> рублей.</w:t>
      </w:r>
    </w:p>
    <w:p w:rsidR="0085086E" w:rsidRPr="00C41555" w:rsidRDefault="0085086E" w:rsidP="00C41555">
      <w:pPr>
        <w:spacing w:after="90"/>
        <w:ind w:firstLine="851"/>
        <w:jc w:val="both"/>
        <w:rPr>
          <w:rFonts w:eastAsia="Times New Roman"/>
          <w:color w:val="auto"/>
          <w:lang w:eastAsia="ru-RU"/>
        </w:rPr>
      </w:pPr>
      <w:r w:rsidRPr="00C41555">
        <w:rPr>
          <w:rFonts w:eastAsia="Times New Roman"/>
          <w:color w:val="auto"/>
          <w:lang w:eastAsia="ru-RU"/>
        </w:rPr>
        <w:t>Источники внутреннего финансирования дефицита бюджета МО «Город Мирный» на плановый период 2024 и 2025 годов определены (приложение 8):</w:t>
      </w:r>
    </w:p>
    <w:p w:rsidR="002B012E" w:rsidRPr="00C41555" w:rsidRDefault="0085086E" w:rsidP="00C41555">
      <w:pPr>
        <w:spacing w:after="90"/>
        <w:ind w:firstLine="851"/>
        <w:jc w:val="both"/>
        <w:rPr>
          <w:rFonts w:eastAsia="Times New Roman"/>
          <w:color w:val="auto"/>
          <w:lang w:eastAsia="ru-RU"/>
        </w:rPr>
      </w:pPr>
      <w:r w:rsidRPr="00C41555">
        <w:rPr>
          <w:rFonts w:eastAsia="Times New Roman"/>
          <w:color w:val="auto"/>
          <w:lang w:eastAsia="ru-RU"/>
        </w:rPr>
        <w:t xml:space="preserve">-изменение остатков средств на счетах по учету местного бюджета на 2024 год- </w:t>
      </w:r>
      <w:r w:rsidR="00051AEE">
        <w:rPr>
          <w:rFonts w:eastAsia="Times New Roman"/>
          <w:b/>
          <w:color w:val="auto"/>
          <w:lang w:eastAsia="ru-RU"/>
        </w:rPr>
        <w:t>19</w:t>
      </w:r>
      <w:r w:rsidR="00F80667">
        <w:rPr>
          <w:rFonts w:eastAsia="Times New Roman"/>
          <w:b/>
          <w:color w:val="auto"/>
          <w:lang w:eastAsia="ru-RU"/>
        </w:rPr>
        <w:t> </w:t>
      </w:r>
      <w:r w:rsidR="00051AEE">
        <w:rPr>
          <w:rFonts w:eastAsia="Times New Roman"/>
          <w:b/>
          <w:color w:val="auto"/>
          <w:lang w:eastAsia="ru-RU"/>
        </w:rPr>
        <w:t>5</w:t>
      </w:r>
      <w:r w:rsidR="00F80667">
        <w:rPr>
          <w:rFonts w:eastAsia="Times New Roman"/>
          <w:b/>
          <w:color w:val="auto"/>
          <w:lang w:eastAsia="ru-RU"/>
        </w:rPr>
        <w:t>14 609,71</w:t>
      </w:r>
      <w:r w:rsidRPr="00C41555">
        <w:rPr>
          <w:rFonts w:eastAsia="Times New Roman"/>
          <w:b/>
          <w:color w:val="auto"/>
          <w:lang w:eastAsia="ru-RU"/>
        </w:rPr>
        <w:t xml:space="preserve"> рублей </w:t>
      </w:r>
      <w:r w:rsidRPr="00C41555">
        <w:rPr>
          <w:rFonts w:eastAsia="Times New Roman"/>
          <w:color w:val="auto"/>
          <w:lang w:eastAsia="ru-RU"/>
        </w:rPr>
        <w:t xml:space="preserve">и на 2025 год -  </w:t>
      </w:r>
      <w:r w:rsidR="00F80667">
        <w:rPr>
          <w:rFonts w:eastAsia="Times New Roman"/>
          <w:b/>
          <w:color w:val="auto"/>
          <w:lang w:eastAsia="ru-RU"/>
        </w:rPr>
        <w:t>35 759 509,01</w:t>
      </w:r>
      <w:r w:rsidRPr="00C41555">
        <w:rPr>
          <w:rFonts w:eastAsia="Times New Roman"/>
          <w:b/>
          <w:color w:val="auto"/>
          <w:lang w:eastAsia="ru-RU"/>
        </w:rPr>
        <w:t xml:space="preserve"> рублей.</w:t>
      </w:r>
      <w:r w:rsidRPr="00C41555">
        <w:rPr>
          <w:rFonts w:eastAsia="Times New Roman"/>
          <w:color w:val="auto"/>
          <w:lang w:eastAsia="ru-RU"/>
        </w:rPr>
        <w:t xml:space="preserve">   </w:t>
      </w:r>
    </w:p>
    <w:p w:rsidR="002B012E" w:rsidRPr="00C41555" w:rsidRDefault="002B012E" w:rsidP="00C41555">
      <w:pPr>
        <w:spacing w:after="90"/>
        <w:ind w:firstLine="851"/>
        <w:jc w:val="both"/>
        <w:rPr>
          <w:rFonts w:eastAsia="Times New Roman"/>
          <w:color w:val="auto"/>
          <w:lang w:eastAsia="ru-RU"/>
        </w:rPr>
      </w:pPr>
      <w:r w:rsidRPr="00C41555">
        <w:rPr>
          <w:rFonts w:eastAsia="Times New Roman"/>
          <w:color w:val="auto"/>
          <w:lang w:eastAsia="ru-RU"/>
        </w:rPr>
        <w:t>Статьей 7 определено, что в соответствии с пунктом 5 статьи 242.23, со статьей 242.26 Бюджетного кодекса Российской Федерации, казначейскому сопровождению подлежат следующие целевые средства по договорам (соглашениям), контрактам (договорам), заключаемым на сумму 50 000 000,00 руб. и более:</w:t>
      </w:r>
    </w:p>
    <w:p w:rsidR="002B012E" w:rsidRPr="00C41555" w:rsidRDefault="002B012E" w:rsidP="00C41555">
      <w:pPr>
        <w:spacing w:after="90"/>
        <w:ind w:firstLine="851"/>
        <w:jc w:val="both"/>
        <w:rPr>
          <w:rFonts w:eastAsia="Times New Roman"/>
          <w:color w:val="auto"/>
          <w:lang w:eastAsia="ru-RU"/>
        </w:rPr>
      </w:pPr>
      <w:r w:rsidRPr="00C41555">
        <w:rPr>
          <w:rFonts w:eastAsia="Times New Roman"/>
          <w:color w:val="auto"/>
          <w:lang w:eastAsia="ru-RU"/>
        </w:rPr>
        <w:t xml:space="preserve">   -субсидии на иные цели в целях приобретения товаров, работ и услуг муниципальным бюджетным и автономным учреждениям, лицевые счета, которым открыты в финансовом органе, предоставляемые в соответствии с абзацем 2 пункта 1 статьи 78.1 Бюджетного кодекса Российской Федерации;</w:t>
      </w:r>
    </w:p>
    <w:p w:rsidR="0085086E" w:rsidRPr="00C41555" w:rsidRDefault="002B012E" w:rsidP="00C41555">
      <w:pPr>
        <w:spacing w:after="90"/>
        <w:ind w:firstLine="851"/>
        <w:jc w:val="both"/>
        <w:rPr>
          <w:rFonts w:eastAsia="Times New Roman"/>
          <w:color w:val="auto"/>
          <w:lang w:eastAsia="ru-RU"/>
        </w:rPr>
      </w:pPr>
      <w:r w:rsidRPr="00C41555">
        <w:rPr>
          <w:rFonts w:eastAsia="Times New Roman"/>
          <w:color w:val="auto"/>
          <w:lang w:eastAsia="ru-RU"/>
        </w:rPr>
        <w:t xml:space="preserve">   -капитальные вложения (на строительство и реконструкцию объектов муниципальной собственности, приобретение объектов недвижимого имущества) в соответствии со статьей 78.2 Бюджетного кодекса Российской Федерации».</w:t>
      </w:r>
      <w:r w:rsidR="0085086E" w:rsidRPr="00C41555">
        <w:rPr>
          <w:rFonts w:eastAsia="Times New Roman"/>
          <w:color w:val="auto"/>
          <w:lang w:eastAsia="ru-RU"/>
        </w:rPr>
        <w:t xml:space="preserve">  </w:t>
      </w:r>
    </w:p>
    <w:p w:rsidR="001D1306" w:rsidRPr="00C41555" w:rsidRDefault="001D1306" w:rsidP="00C41555">
      <w:pPr>
        <w:spacing w:after="90"/>
        <w:ind w:firstLine="851"/>
        <w:jc w:val="both"/>
        <w:rPr>
          <w:rFonts w:eastAsia="Times New Roman"/>
          <w:color w:val="auto"/>
          <w:lang w:eastAsia="ru-RU"/>
        </w:rPr>
      </w:pPr>
      <w:r w:rsidRPr="00C41555">
        <w:rPr>
          <w:rFonts w:eastAsia="Times New Roman"/>
          <w:color w:val="auto"/>
          <w:lang w:eastAsia="ru-RU"/>
        </w:rPr>
        <w:t xml:space="preserve">Статьей 8 проекта решения о бюджете предлагается утвердить верхний предел муниципального внутреннего долга </w:t>
      </w:r>
    </w:p>
    <w:p w:rsidR="001D1306" w:rsidRPr="00C41555" w:rsidRDefault="001D1306" w:rsidP="00C41555">
      <w:pPr>
        <w:spacing w:after="90"/>
        <w:ind w:firstLine="851"/>
        <w:jc w:val="both"/>
        <w:rPr>
          <w:rFonts w:eastAsia="Times New Roman"/>
          <w:color w:val="auto"/>
          <w:lang w:eastAsia="ru-RU"/>
        </w:rPr>
      </w:pPr>
      <w:r w:rsidRPr="00C41555">
        <w:rPr>
          <w:rFonts w:eastAsia="Times New Roman"/>
          <w:color w:val="auto"/>
          <w:lang w:eastAsia="ru-RU"/>
        </w:rPr>
        <w:t>-на 1 января 2024 года в сумме 0,00 рублей, в том числе верхний предел муниципального внутреннего долга по муниципальным гарантиям МО «Город Мирный» на 1 января 2024 года в сумме 0,00 рублей;</w:t>
      </w:r>
    </w:p>
    <w:p w:rsidR="001D1306" w:rsidRPr="00C41555" w:rsidRDefault="001D1306" w:rsidP="00C41555">
      <w:pPr>
        <w:spacing w:after="90"/>
        <w:ind w:firstLine="851"/>
        <w:jc w:val="both"/>
        <w:rPr>
          <w:rFonts w:eastAsia="Times New Roman"/>
          <w:color w:val="auto"/>
          <w:lang w:eastAsia="ru-RU"/>
        </w:rPr>
      </w:pPr>
      <w:r w:rsidRPr="00C41555">
        <w:rPr>
          <w:rFonts w:eastAsia="Times New Roman"/>
          <w:color w:val="auto"/>
          <w:lang w:eastAsia="ru-RU"/>
        </w:rPr>
        <w:t>-на 1 января 2025 года в сумме 0,00 рублей, в том числе верхний предел муниципального внутреннего долга по муниципальным гарантиям МО «Город Мирный» на 1 января 2025 года в сумме 0,00 рублей;</w:t>
      </w:r>
    </w:p>
    <w:p w:rsidR="002B012E" w:rsidRPr="00C41555" w:rsidRDefault="001D1306" w:rsidP="00C41555">
      <w:pPr>
        <w:spacing w:after="90"/>
        <w:ind w:firstLine="851"/>
        <w:jc w:val="both"/>
        <w:rPr>
          <w:rFonts w:eastAsia="Times New Roman"/>
          <w:color w:val="auto"/>
          <w:lang w:eastAsia="ru-RU"/>
        </w:rPr>
      </w:pPr>
      <w:r w:rsidRPr="00C41555">
        <w:rPr>
          <w:rFonts w:eastAsia="Times New Roman"/>
          <w:color w:val="auto"/>
          <w:lang w:eastAsia="ru-RU"/>
        </w:rPr>
        <w:t xml:space="preserve">-на 1 января 2026 года в сумме 0,00 рублей, в том числе верхний предел </w:t>
      </w:r>
      <w:r w:rsidR="00EB3155" w:rsidRPr="00C41555">
        <w:rPr>
          <w:rFonts w:eastAsia="Times New Roman"/>
          <w:color w:val="auto"/>
          <w:lang w:eastAsia="ru-RU"/>
        </w:rPr>
        <w:t>муниципального внутреннего</w:t>
      </w:r>
      <w:r w:rsidRPr="00C41555">
        <w:rPr>
          <w:rFonts w:eastAsia="Times New Roman"/>
          <w:color w:val="auto"/>
          <w:lang w:eastAsia="ru-RU"/>
        </w:rPr>
        <w:t xml:space="preserve"> долга по муниципальным гарантиям МО «Город Мирный» на 1 января 2026 года в сумме 0,00 рублей.</w:t>
      </w:r>
    </w:p>
    <w:p w:rsidR="001D1306" w:rsidRPr="00C41555" w:rsidRDefault="001D1306" w:rsidP="00C41555">
      <w:pPr>
        <w:spacing w:after="90"/>
        <w:ind w:firstLine="851"/>
        <w:jc w:val="both"/>
        <w:rPr>
          <w:rFonts w:eastAsia="Times New Roman"/>
          <w:color w:val="auto"/>
          <w:lang w:eastAsia="ru-RU"/>
        </w:rPr>
      </w:pPr>
      <w:r w:rsidRPr="00C41555">
        <w:rPr>
          <w:rFonts w:eastAsia="Times New Roman"/>
          <w:color w:val="auto"/>
          <w:lang w:eastAsia="ru-RU"/>
        </w:rPr>
        <w:t xml:space="preserve">1. Приложением №1 к проекту решения о бюджете утверждается объем доходов бюджета МО «Город Мирный» на 2023 год в сумме </w:t>
      </w:r>
      <w:r w:rsidR="00F80667">
        <w:rPr>
          <w:rFonts w:eastAsia="Times New Roman"/>
          <w:b/>
          <w:color w:val="auto"/>
          <w:lang w:eastAsia="ru-RU"/>
        </w:rPr>
        <w:t>593 076 430,83</w:t>
      </w:r>
      <w:r w:rsidRPr="00C41555">
        <w:rPr>
          <w:rFonts w:eastAsia="Times New Roman"/>
          <w:b/>
          <w:color w:val="auto"/>
          <w:lang w:eastAsia="ru-RU"/>
        </w:rPr>
        <w:t xml:space="preserve"> рублей. </w:t>
      </w:r>
      <w:r w:rsidRPr="00C41555">
        <w:rPr>
          <w:rFonts w:eastAsia="Times New Roman"/>
          <w:color w:val="auto"/>
          <w:lang w:eastAsia="ru-RU"/>
        </w:rPr>
        <w:t>и прогнозируемый общий объем доходов на плановый период 2023 и 2024 годов в сумме -</w:t>
      </w:r>
      <w:r w:rsidR="00D02710" w:rsidRPr="00C41555">
        <w:rPr>
          <w:rFonts w:eastAsia="Times New Roman"/>
          <w:color w:val="auto"/>
          <w:lang w:eastAsia="ru-RU"/>
        </w:rPr>
        <w:t xml:space="preserve">    </w:t>
      </w:r>
      <w:r w:rsidR="00F80667">
        <w:rPr>
          <w:rFonts w:eastAsia="Times New Roman"/>
          <w:b/>
          <w:color w:val="auto"/>
          <w:lang w:eastAsia="ru-RU"/>
        </w:rPr>
        <w:t>500 874 812,72 рублей и 516 414 142,72</w:t>
      </w:r>
      <w:r w:rsidR="00D02710" w:rsidRPr="00C41555">
        <w:rPr>
          <w:rFonts w:eastAsia="Times New Roman"/>
          <w:b/>
          <w:color w:val="auto"/>
          <w:lang w:eastAsia="ru-RU"/>
        </w:rPr>
        <w:t xml:space="preserve"> рублей </w:t>
      </w:r>
      <w:r w:rsidR="00D02710" w:rsidRPr="00C41555">
        <w:rPr>
          <w:rFonts w:eastAsia="Times New Roman"/>
          <w:color w:val="auto"/>
          <w:lang w:eastAsia="ru-RU"/>
        </w:rPr>
        <w:t>соответственно.</w:t>
      </w:r>
    </w:p>
    <w:p w:rsidR="00D02710" w:rsidRPr="00C41555" w:rsidRDefault="00D02710" w:rsidP="00C41555">
      <w:pPr>
        <w:spacing w:after="90"/>
        <w:ind w:firstLine="851"/>
        <w:jc w:val="both"/>
        <w:rPr>
          <w:rFonts w:eastAsia="Times New Roman"/>
          <w:color w:val="auto"/>
          <w:lang w:eastAsia="ru-RU"/>
        </w:rPr>
      </w:pPr>
      <w:r w:rsidRPr="00C41555">
        <w:rPr>
          <w:rFonts w:eastAsia="Times New Roman"/>
          <w:color w:val="auto"/>
          <w:lang w:eastAsia="ru-RU"/>
        </w:rPr>
        <w:t xml:space="preserve">2. Приложением № 2 к проекту решения о бюджете утверждается объем расходов на реализацию муниципальных программ на 2023 год в размере </w:t>
      </w:r>
      <w:r w:rsidR="00F80667">
        <w:rPr>
          <w:rFonts w:eastAsia="Times New Roman"/>
          <w:b/>
          <w:color w:val="auto"/>
          <w:lang w:eastAsia="ru-RU"/>
        </w:rPr>
        <w:t>407 468 005,32</w:t>
      </w:r>
      <w:r w:rsidRPr="00C41555">
        <w:rPr>
          <w:rFonts w:eastAsia="Times New Roman"/>
          <w:b/>
          <w:color w:val="auto"/>
          <w:lang w:eastAsia="ru-RU"/>
        </w:rPr>
        <w:t xml:space="preserve"> рублей, </w:t>
      </w:r>
      <w:r w:rsidRPr="00C41555">
        <w:rPr>
          <w:rFonts w:eastAsia="Times New Roman"/>
          <w:color w:val="auto"/>
          <w:lang w:eastAsia="ru-RU"/>
        </w:rPr>
        <w:t xml:space="preserve">на плановый период 2024 и 2025 годов- </w:t>
      </w:r>
      <w:r w:rsidRPr="00C41555">
        <w:rPr>
          <w:rFonts w:eastAsia="Times New Roman"/>
          <w:b/>
          <w:color w:val="auto"/>
          <w:lang w:eastAsia="ru-RU"/>
        </w:rPr>
        <w:t>285 889 589,32 рублей и 295 983 172,48 рублей</w:t>
      </w:r>
      <w:r w:rsidRPr="00C41555">
        <w:rPr>
          <w:rFonts w:eastAsia="Times New Roman"/>
          <w:color w:val="auto"/>
          <w:lang w:eastAsia="ru-RU"/>
        </w:rPr>
        <w:t xml:space="preserve"> соответственно.</w:t>
      </w:r>
    </w:p>
    <w:p w:rsidR="00D02710" w:rsidRPr="00C41555" w:rsidRDefault="00D02710" w:rsidP="00C41555">
      <w:pPr>
        <w:spacing w:after="90"/>
        <w:ind w:firstLine="851"/>
        <w:jc w:val="both"/>
        <w:rPr>
          <w:rFonts w:eastAsia="Times New Roman"/>
          <w:color w:val="auto"/>
          <w:lang w:eastAsia="ru-RU"/>
        </w:rPr>
      </w:pPr>
      <w:r w:rsidRPr="00C41555">
        <w:rPr>
          <w:rFonts w:eastAsia="Times New Roman"/>
          <w:color w:val="auto"/>
          <w:lang w:eastAsia="ru-RU"/>
        </w:rPr>
        <w:lastRenderedPageBreak/>
        <w:t>3. Приложением №3 к проекту решения о бюджете утверждается объем расходов на реализацию непрограммных направлений деятельности МО «Город Мирный» на 2023 год в размере -</w:t>
      </w:r>
      <w:r w:rsidR="00F80667">
        <w:rPr>
          <w:rFonts w:eastAsia="Times New Roman"/>
          <w:b/>
          <w:color w:val="auto"/>
          <w:lang w:eastAsia="ru-RU"/>
        </w:rPr>
        <w:t>221 604 626,10</w:t>
      </w:r>
      <w:r w:rsidRPr="00C41555">
        <w:rPr>
          <w:rFonts w:eastAsia="Times New Roman"/>
          <w:b/>
          <w:color w:val="auto"/>
          <w:lang w:eastAsia="ru-RU"/>
        </w:rPr>
        <w:t xml:space="preserve"> рублей</w:t>
      </w:r>
      <w:r w:rsidRPr="00C41555">
        <w:rPr>
          <w:rFonts w:eastAsia="Times New Roman"/>
          <w:color w:val="auto"/>
          <w:lang w:eastAsia="ru-RU"/>
        </w:rPr>
        <w:t xml:space="preserve"> и на плановый период 2024 и 2025 годов - </w:t>
      </w:r>
      <w:r w:rsidRPr="00C41555">
        <w:rPr>
          <w:rFonts w:eastAsia="Times New Roman"/>
          <w:b/>
          <w:color w:val="auto"/>
          <w:lang w:eastAsia="ru-RU"/>
        </w:rPr>
        <w:t>234 499 833,11 рублей и 256 190 479,25 рублей</w:t>
      </w:r>
      <w:r w:rsidRPr="00C41555">
        <w:rPr>
          <w:rFonts w:eastAsia="Times New Roman"/>
          <w:color w:val="auto"/>
          <w:lang w:eastAsia="ru-RU"/>
        </w:rPr>
        <w:t xml:space="preserve"> соответственно.</w:t>
      </w:r>
    </w:p>
    <w:p w:rsidR="00D02710" w:rsidRPr="00C41555" w:rsidRDefault="00D02710" w:rsidP="00C41555">
      <w:pPr>
        <w:spacing w:after="90"/>
        <w:ind w:firstLine="851"/>
        <w:jc w:val="both"/>
        <w:rPr>
          <w:rFonts w:eastAsia="Times New Roman"/>
          <w:color w:val="auto"/>
          <w:lang w:eastAsia="ru-RU"/>
        </w:rPr>
      </w:pPr>
      <w:r w:rsidRPr="00C41555">
        <w:rPr>
          <w:rFonts w:eastAsia="Times New Roman"/>
          <w:color w:val="auto"/>
          <w:lang w:eastAsia="ru-RU"/>
        </w:rPr>
        <w:t xml:space="preserve">4. </w:t>
      </w:r>
      <w:r w:rsidR="009A65B3" w:rsidRPr="00C41555">
        <w:rPr>
          <w:rFonts w:eastAsia="Times New Roman"/>
          <w:color w:val="auto"/>
          <w:lang w:eastAsia="ru-RU"/>
        </w:rPr>
        <w:t xml:space="preserve">Приложение № 4 к проекту решения о бюджете утверждается распределение бюджетных ассигнований по разделам, подразделам, целевым статьями, группам видов расходов классификации расходов бюджета МО «Город Мирный» на 2022 год в размере </w:t>
      </w:r>
      <w:r w:rsidR="00F80667">
        <w:rPr>
          <w:rFonts w:eastAsia="Times New Roman"/>
          <w:color w:val="auto"/>
          <w:lang w:eastAsia="ru-RU"/>
        </w:rPr>
        <w:t>–</w:t>
      </w:r>
      <w:r w:rsidR="009A65B3" w:rsidRPr="00C41555">
        <w:rPr>
          <w:rFonts w:eastAsia="Times New Roman"/>
          <w:color w:val="auto"/>
          <w:lang w:eastAsia="ru-RU"/>
        </w:rPr>
        <w:t xml:space="preserve"> </w:t>
      </w:r>
      <w:r w:rsidR="00F80667">
        <w:rPr>
          <w:rFonts w:eastAsia="Times New Roman"/>
          <w:b/>
          <w:color w:val="auto"/>
          <w:lang w:eastAsia="ru-RU"/>
        </w:rPr>
        <w:t>629 072 631,42</w:t>
      </w:r>
      <w:r w:rsidR="009A65B3" w:rsidRPr="00C41555">
        <w:rPr>
          <w:rFonts w:eastAsia="Times New Roman"/>
          <w:b/>
          <w:color w:val="auto"/>
          <w:lang w:eastAsia="ru-RU"/>
        </w:rPr>
        <w:t xml:space="preserve"> рублей</w:t>
      </w:r>
      <w:r w:rsidR="009A65B3" w:rsidRPr="00C41555">
        <w:rPr>
          <w:rFonts w:eastAsia="Times New Roman"/>
          <w:color w:val="auto"/>
          <w:lang w:eastAsia="ru-RU"/>
        </w:rPr>
        <w:t>, на плановый период 2024 и 2025 годов -</w:t>
      </w:r>
      <w:r w:rsidR="009A65B3" w:rsidRPr="00C41555">
        <w:rPr>
          <w:rFonts w:eastAsia="Times New Roman"/>
          <w:b/>
          <w:color w:val="auto"/>
          <w:lang w:eastAsia="ru-RU"/>
        </w:rPr>
        <w:t>520 389 422,43 рублей и 552 173 651,73 рублей</w:t>
      </w:r>
      <w:r w:rsidR="009A65B3" w:rsidRPr="00C41555">
        <w:rPr>
          <w:rFonts w:eastAsia="Times New Roman"/>
          <w:color w:val="auto"/>
          <w:lang w:eastAsia="ru-RU"/>
        </w:rPr>
        <w:t xml:space="preserve"> соответственно.</w:t>
      </w:r>
    </w:p>
    <w:p w:rsidR="009A65B3" w:rsidRPr="00C41555" w:rsidRDefault="009A65B3" w:rsidP="00C41555">
      <w:pPr>
        <w:spacing w:after="90"/>
        <w:ind w:firstLine="851"/>
        <w:jc w:val="both"/>
        <w:rPr>
          <w:rFonts w:eastAsia="Times New Roman"/>
          <w:color w:val="auto"/>
          <w:lang w:eastAsia="ru-RU"/>
        </w:rPr>
      </w:pPr>
      <w:r w:rsidRPr="00C41555">
        <w:rPr>
          <w:rFonts w:eastAsia="Times New Roman"/>
          <w:color w:val="auto"/>
          <w:lang w:eastAsia="ru-RU"/>
        </w:rPr>
        <w:t xml:space="preserve">5. Приложение № 5 к проекту решения о бюджете утверждается распределение бюджетных ассигнований по разделам, подразделам, целевым статьями, группам видов расходов в ведомственной структуре на 2022 год в размере </w:t>
      </w:r>
      <w:r w:rsidR="00F80667">
        <w:rPr>
          <w:rFonts w:eastAsia="Times New Roman"/>
          <w:color w:val="auto"/>
          <w:lang w:eastAsia="ru-RU"/>
        </w:rPr>
        <w:t>–</w:t>
      </w:r>
      <w:r w:rsidRPr="00C41555">
        <w:rPr>
          <w:rFonts w:eastAsia="Times New Roman"/>
          <w:color w:val="auto"/>
          <w:lang w:eastAsia="ru-RU"/>
        </w:rPr>
        <w:t xml:space="preserve"> </w:t>
      </w:r>
      <w:r w:rsidR="00F80667">
        <w:rPr>
          <w:rFonts w:eastAsia="Times New Roman"/>
          <w:b/>
          <w:color w:val="auto"/>
          <w:lang w:eastAsia="ru-RU"/>
        </w:rPr>
        <w:t>629 072 631,42</w:t>
      </w:r>
      <w:r w:rsidRPr="00C41555">
        <w:rPr>
          <w:rFonts w:eastAsia="Times New Roman"/>
          <w:b/>
          <w:color w:val="auto"/>
          <w:lang w:eastAsia="ru-RU"/>
        </w:rPr>
        <w:t xml:space="preserve"> рублей,</w:t>
      </w:r>
      <w:r w:rsidRPr="00C41555">
        <w:rPr>
          <w:rFonts w:eastAsia="Times New Roman"/>
          <w:color w:val="auto"/>
          <w:lang w:eastAsia="ru-RU"/>
        </w:rPr>
        <w:t xml:space="preserve"> и распределение бюджетных ассигнований на плановый период 2024 и 2025 годов -</w:t>
      </w:r>
      <w:r w:rsidRPr="00C41555">
        <w:rPr>
          <w:rFonts w:eastAsia="Times New Roman"/>
          <w:b/>
          <w:color w:val="auto"/>
          <w:lang w:eastAsia="ru-RU"/>
        </w:rPr>
        <w:t xml:space="preserve">520 389 422,43 рублей и 552 173 651,73 рублей </w:t>
      </w:r>
      <w:r w:rsidRPr="00C41555">
        <w:rPr>
          <w:rFonts w:eastAsia="Times New Roman"/>
          <w:color w:val="auto"/>
          <w:lang w:eastAsia="ru-RU"/>
        </w:rPr>
        <w:t>соответственно.</w:t>
      </w:r>
    </w:p>
    <w:p w:rsidR="009A65B3" w:rsidRPr="00C41555" w:rsidRDefault="009A65B3" w:rsidP="00C41555">
      <w:pPr>
        <w:spacing w:after="90"/>
        <w:ind w:firstLine="851"/>
        <w:jc w:val="both"/>
        <w:rPr>
          <w:rFonts w:eastAsia="Times New Roman"/>
          <w:color w:val="auto"/>
          <w:lang w:eastAsia="ru-RU"/>
        </w:rPr>
      </w:pPr>
      <w:r w:rsidRPr="00C41555">
        <w:rPr>
          <w:rFonts w:eastAsia="Times New Roman"/>
          <w:color w:val="auto"/>
          <w:lang w:eastAsia="ru-RU"/>
        </w:rPr>
        <w:t xml:space="preserve">6. </w:t>
      </w:r>
      <w:r w:rsidR="00FF3422" w:rsidRPr="00C41555">
        <w:rPr>
          <w:rFonts w:eastAsia="Times New Roman"/>
          <w:color w:val="auto"/>
          <w:lang w:eastAsia="ru-RU"/>
        </w:rPr>
        <w:t xml:space="preserve">Приложением № 6 к проекту решения о бюджете утверждается объем межбюджетных трансфертов, получаемых из других бюджетов бюджетной системы Российской Федерации в бюджет МО "Город Мирный" на 2023 год в сумме </w:t>
      </w:r>
      <w:r w:rsidR="00F80667">
        <w:rPr>
          <w:rFonts w:eastAsia="Times New Roman"/>
          <w:b/>
          <w:color w:val="auto"/>
          <w:lang w:eastAsia="ru-RU"/>
        </w:rPr>
        <w:t>114 508 529,60</w:t>
      </w:r>
      <w:r w:rsidR="00FF3422" w:rsidRPr="00C41555">
        <w:rPr>
          <w:rFonts w:eastAsia="Times New Roman"/>
          <w:b/>
          <w:color w:val="auto"/>
          <w:lang w:eastAsia="ru-RU"/>
        </w:rPr>
        <w:t xml:space="preserve"> рублей</w:t>
      </w:r>
      <w:r w:rsidR="00FF3422" w:rsidRPr="00C41555">
        <w:rPr>
          <w:rFonts w:eastAsia="Times New Roman"/>
          <w:color w:val="auto"/>
          <w:lang w:eastAsia="ru-RU"/>
        </w:rPr>
        <w:t xml:space="preserve"> и на плановый период 2024 и 2025 годов- </w:t>
      </w:r>
      <w:r w:rsidR="00FF3422" w:rsidRPr="00C41555">
        <w:rPr>
          <w:rFonts w:eastAsia="Times New Roman"/>
          <w:b/>
          <w:color w:val="auto"/>
          <w:lang w:eastAsia="ru-RU"/>
        </w:rPr>
        <w:t xml:space="preserve">660 000 рублей и 0,00 рублей </w:t>
      </w:r>
      <w:r w:rsidR="00FF3422" w:rsidRPr="00C41555">
        <w:rPr>
          <w:rFonts w:eastAsia="Times New Roman"/>
          <w:color w:val="auto"/>
          <w:lang w:eastAsia="ru-RU"/>
        </w:rPr>
        <w:t xml:space="preserve">соответственно. </w:t>
      </w:r>
    </w:p>
    <w:p w:rsidR="00FF3422" w:rsidRPr="00C41555" w:rsidRDefault="00FF3422" w:rsidP="00C41555">
      <w:pPr>
        <w:spacing w:after="90"/>
        <w:ind w:firstLine="851"/>
        <w:jc w:val="both"/>
        <w:rPr>
          <w:rFonts w:eastAsia="Times New Roman"/>
          <w:color w:val="auto"/>
          <w:lang w:eastAsia="ru-RU"/>
        </w:rPr>
      </w:pPr>
      <w:r w:rsidRPr="00C41555">
        <w:rPr>
          <w:rFonts w:eastAsia="Times New Roman"/>
          <w:color w:val="auto"/>
          <w:lang w:eastAsia="ru-RU"/>
        </w:rPr>
        <w:t xml:space="preserve">7. Приложением №7 к проекту решения о бюджете утверждается объем межбюджетных трансфертов, предоставляемых другим бюджетам бюджетной системы Российской Федерации в бюджет МО "Город Мирный" на 2023 год в сумме </w:t>
      </w:r>
      <w:r w:rsidRPr="00C41555">
        <w:rPr>
          <w:rFonts w:eastAsia="Times New Roman"/>
          <w:b/>
          <w:color w:val="auto"/>
          <w:lang w:eastAsia="ru-RU"/>
        </w:rPr>
        <w:t>4 168 122,46 рублей</w:t>
      </w:r>
      <w:r w:rsidRPr="00C41555">
        <w:rPr>
          <w:rFonts w:eastAsia="Times New Roman"/>
          <w:color w:val="auto"/>
          <w:lang w:eastAsia="ru-RU"/>
        </w:rPr>
        <w:t xml:space="preserve"> и на плановый период 2024 и 2025 годов- </w:t>
      </w:r>
      <w:r w:rsidRPr="00C41555">
        <w:rPr>
          <w:rFonts w:eastAsia="Times New Roman"/>
          <w:b/>
          <w:color w:val="auto"/>
          <w:lang w:eastAsia="ru-RU"/>
        </w:rPr>
        <w:t xml:space="preserve">4 168 122,46 рублей </w:t>
      </w:r>
      <w:r w:rsidR="00F80667" w:rsidRPr="00C41555">
        <w:rPr>
          <w:rFonts w:eastAsia="Times New Roman"/>
          <w:b/>
          <w:color w:val="auto"/>
          <w:lang w:eastAsia="ru-RU"/>
        </w:rPr>
        <w:t>и 4</w:t>
      </w:r>
      <w:r w:rsidRPr="00C41555">
        <w:rPr>
          <w:rFonts w:eastAsia="Times New Roman"/>
          <w:b/>
          <w:color w:val="auto"/>
          <w:lang w:eastAsia="ru-RU"/>
        </w:rPr>
        <w:t xml:space="preserve"> 295 349,46 рублей </w:t>
      </w:r>
      <w:r w:rsidRPr="00C41555">
        <w:rPr>
          <w:rFonts w:eastAsia="Times New Roman"/>
          <w:color w:val="auto"/>
          <w:lang w:eastAsia="ru-RU"/>
        </w:rPr>
        <w:t>соответственно.</w:t>
      </w:r>
    </w:p>
    <w:p w:rsidR="00666F92" w:rsidRPr="00C41555" w:rsidRDefault="00666F92" w:rsidP="00C41555">
      <w:pPr>
        <w:spacing w:after="90"/>
        <w:ind w:firstLine="851"/>
        <w:jc w:val="both"/>
        <w:rPr>
          <w:rFonts w:eastAsia="Times New Roman"/>
          <w:color w:val="auto"/>
          <w:lang w:eastAsia="ru-RU"/>
        </w:rPr>
      </w:pPr>
      <w:r w:rsidRPr="00C41555">
        <w:rPr>
          <w:rFonts w:eastAsia="Times New Roman"/>
          <w:color w:val="auto"/>
          <w:lang w:eastAsia="ru-RU"/>
        </w:rPr>
        <w:t>При формировании бюджета МО «Город Мирный» на 2022 год и плановый период 2023-2024 годы займы, осуществляемые путем выпуска муниципальных ценных бумаг, договора и соглашения о получении муниципальным образованием бюджетных кредитов от бюджетов других уровней бюджетной системы РФ, муниципальные гарантии не предусмотрены.</w:t>
      </w:r>
    </w:p>
    <w:p w:rsidR="00666F92" w:rsidRPr="00C41555" w:rsidRDefault="00666F92" w:rsidP="00C41555">
      <w:pPr>
        <w:spacing w:after="90"/>
        <w:ind w:firstLine="851"/>
        <w:jc w:val="both"/>
        <w:rPr>
          <w:rFonts w:eastAsia="Times New Roman"/>
          <w:color w:val="auto"/>
          <w:lang w:eastAsia="ru-RU"/>
        </w:rPr>
      </w:pPr>
      <w:r w:rsidRPr="00C41555">
        <w:rPr>
          <w:rFonts w:eastAsia="Times New Roman"/>
          <w:color w:val="auto"/>
          <w:lang w:eastAsia="ru-RU"/>
        </w:rPr>
        <w:t>Динамика основных параметров бюджета МО «Город Мирный» представлена в виде таблицы:</w:t>
      </w:r>
    </w:p>
    <w:tbl>
      <w:tblPr>
        <w:tblW w:w="9900" w:type="dxa"/>
        <w:tblInd w:w="113" w:type="dxa"/>
        <w:tblLook w:val="04A0" w:firstRow="1" w:lastRow="0" w:firstColumn="1" w:lastColumn="0" w:noHBand="0" w:noVBand="1"/>
      </w:tblPr>
      <w:tblGrid>
        <w:gridCol w:w="1880"/>
        <w:gridCol w:w="960"/>
        <w:gridCol w:w="960"/>
        <w:gridCol w:w="960"/>
        <w:gridCol w:w="960"/>
        <w:gridCol w:w="1365"/>
        <w:gridCol w:w="960"/>
        <w:gridCol w:w="1039"/>
        <w:gridCol w:w="960"/>
      </w:tblGrid>
      <w:tr w:rsidR="00F80667" w:rsidRPr="00F80667" w:rsidTr="00F80667">
        <w:trPr>
          <w:trHeight w:val="300"/>
        </w:trPr>
        <w:tc>
          <w:tcPr>
            <w:tcW w:w="188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130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color w:val="000000"/>
                <w:sz w:val="22"/>
                <w:szCs w:val="22"/>
                <w:lang w:eastAsia="ru-RU"/>
              </w:rPr>
            </w:pPr>
            <w:proofErr w:type="spellStart"/>
            <w:r w:rsidRPr="00F80667">
              <w:rPr>
                <w:rFonts w:ascii="Calibri" w:eastAsia="Times New Roman" w:hAnsi="Calibri" w:cs="Calibri"/>
                <w:color w:val="000000"/>
                <w:sz w:val="22"/>
                <w:szCs w:val="22"/>
                <w:lang w:eastAsia="ru-RU"/>
              </w:rPr>
              <w:t>млн.руб</w:t>
            </w:r>
            <w:proofErr w:type="spellEnd"/>
            <w:r w:rsidRPr="00F80667">
              <w:rPr>
                <w:rFonts w:ascii="Calibri" w:eastAsia="Times New Roman" w:hAnsi="Calibri" w:cs="Calibri"/>
                <w:color w:val="000000"/>
                <w:sz w:val="22"/>
                <w:szCs w:val="22"/>
                <w:lang w:eastAsia="ru-RU"/>
              </w:rPr>
              <w:t>.</w:t>
            </w: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color w:val="000000"/>
                <w:sz w:val="22"/>
                <w:szCs w:val="22"/>
                <w:lang w:eastAsia="ru-RU"/>
              </w:rPr>
            </w:pPr>
          </w:p>
        </w:tc>
      </w:tr>
      <w:tr w:rsidR="00F80667" w:rsidRPr="00F80667" w:rsidTr="00F80667">
        <w:trPr>
          <w:trHeight w:val="300"/>
        </w:trPr>
        <w:tc>
          <w:tcPr>
            <w:tcW w:w="188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130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c>
          <w:tcPr>
            <w:tcW w:w="960" w:type="dxa"/>
            <w:tcBorders>
              <w:top w:val="nil"/>
              <w:left w:val="nil"/>
              <w:bottom w:val="nil"/>
              <w:right w:val="nil"/>
            </w:tcBorders>
            <w:shd w:val="clear" w:color="auto" w:fill="auto"/>
            <w:noWrap/>
            <w:vAlign w:val="bottom"/>
            <w:hideMark/>
          </w:tcPr>
          <w:p w:rsidR="00F80667" w:rsidRPr="00F80667" w:rsidRDefault="00F80667" w:rsidP="00F80667">
            <w:pPr>
              <w:spacing w:after="0" w:line="240" w:lineRule="auto"/>
              <w:rPr>
                <w:rFonts w:eastAsia="Times New Roman"/>
                <w:color w:val="auto"/>
                <w:sz w:val="20"/>
                <w:szCs w:val="20"/>
                <w:lang w:eastAsia="ru-RU"/>
              </w:rPr>
            </w:pPr>
          </w:p>
        </w:tc>
      </w:tr>
      <w:tr w:rsidR="00F80667" w:rsidRPr="00F80667" w:rsidTr="00F80667">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Отчет 2018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Отчет 2019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Отчет 2020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Отчет 2021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Оценка исполнения 2022 год</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center"/>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План</w:t>
            </w:r>
          </w:p>
        </w:tc>
      </w:tr>
      <w:tr w:rsidR="00F80667" w:rsidRPr="00F80667" w:rsidTr="00F80667">
        <w:trPr>
          <w:trHeight w:val="885"/>
        </w:trPr>
        <w:tc>
          <w:tcPr>
            <w:tcW w:w="1880" w:type="dxa"/>
            <w:vMerge/>
            <w:tcBorders>
              <w:top w:val="single" w:sz="4" w:space="0" w:color="auto"/>
              <w:left w:val="single" w:sz="4" w:space="0" w:color="auto"/>
              <w:bottom w:val="single" w:sz="4" w:space="0" w:color="auto"/>
              <w:right w:val="single" w:sz="4" w:space="0" w:color="auto"/>
            </w:tcBorders>
            <w:vAlign w:val="center"/>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2023 год</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2024 год</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2025 год</w:t>
            </w:r>
          </w:p>
        </w:tc>
      </w:tr>
      <w:tr w:rsidR="00F80667" w:rsidRPr="00F80667" w:rsidTr="00F80667">
        <w:trPr>
          <w:trHeight w:val="90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602,31</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578,09</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543,73</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562,27</w:t>
            </w:r>
          </w:p>
        </w:tc>
        <w:tc>
          <w:tcPr>
            <w:tcW w:w="130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563,3</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478,15</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500,21</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516,41</w:t>
            </w:r>
          </w:p>
        </w:tc>
      </w:tr>
      <w:tr w:rsidR="00F80667" w:rsidRPr="00F80667" w:rsidTr="00F80667">
        <w:trPr>
          <w:trHeight w:val="60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500,67</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567,26</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227,04</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515,88</w:t>
            </w:r>
          </w:p>
        </w:tc>
        <w:tc>
          <w:tcPr>
            <w:tcW w:w="130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417,55</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114,51</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660</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0</w:t>
            </w:r>
          </w:p>
        </w:tc>
      </w:tr>
      <w:tr w:rsidR="00F80667" w:rsidRPr="00F80667" w:rsidTr="00F8066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Доходы всего</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1102,98</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1145,35</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770,77</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1078,14</w:t>
            </w:r>
          </w:p>
        </w:tc>
        <w:tc>
          <w:tcPr>
            <w:tcW w:w="130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980,85</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593,08</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500,87</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516,41</w:t>
            </w:r>
          </w:p>
        </w:tc>
      </w:tr>
      <w:tr w:rsidR="00F80667" w:rsidRPr="00F80667" w:rsidTr="00F80667">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Расходы всего</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1028,3</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1058,83</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997,86</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1068,06</w:t>
            </w:r>
          </w:p>
        </w:tc>
        <w:tc>
          <w:tcPr>
            <w:tcW w:w="130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921,12</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629,07</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520,39</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552,17</w:t>
            </w:r>
          </w:p>
        </w:tc>
      </w:tr>
      <w:tr w:rsidR="00F80667" w:rsidRPr="00F80667" w:rsidTr="00F80667">
        <w:trPr>
          <w:trHeight w:val="60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F80667" w:rsidRPr="00F80667" w:rsidRDefault="00F80667" w:rsidP="00F80667">
            <w:pPr>
              <w:spacing w:after="0" w:line="240" w:lineRule="auto"/>
              <w:rPr>
                <w:rFonts w:ascii="Calibri" w:eastAsia="Times New Roman" w:hAnsi="Calibri" w:cs="Calibri"/>
                <w:b/>
                <w:bCs/>
                <w:color w:val="000000"/>
                <w:sz w:val="22"/>
                <w:szCs w:val="22"/>
                <w:lang w:eastAsia="ru-RU"/>
              </w:rPr>
            </w:pPr>
            <w:r w:rsidRPr="00F80667">
              <w:rPr>
                <w:rFonts w:ascii="Calibri" w:eastAsia="Times New Roman" w:hAnsi="Calibri" w:cs="Calibri"/>
                <w:b/>
                <w:bCs/>
                <w:color w:val="000000"/>
                <w:sz w:val="22"/>
                <w:szCs w:val="22"/>
                <w:lang w:eastAsia="ru-RU"/>
              </w:rPr>
              <w:t>Дефицит (-) профицит (+)</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74,68</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86,52</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-227,09</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10,08</w:t>
            </w:r>
          </w:p>
        </w:tc>
        <w:tc>
          <w:tcPr>
            <w:tcW w:w="130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59,73</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-19,51</w:t>
            </w:r>
          </w:p>
        </w:tc>
        <w:tc>
          <w:tcPr>
            <w:tcW w:w="960" w:type="dxa"/>
            <w:tcBorders>
              <w:top w:val="nil"/>
              <w:left w:val="nil"/>
              <w:bottom w:val="single" w:sz="4" w:space="0" w:color="auto"/>
              <w:right w:val="single" w:sz="4" w:space="0" w:color="auto"/>
            </w:tcBorders>
            <w:shd w:val="clear" w:color="auto" w:fill="auto"/>
            <w:noWrap/>
            <w:vAlign w:val="bottom"/>
            <w:hideMark/>
          </w:tcPr>
          <w:p w:rsidR="00F80667" w:rsidRPr="00F80667" w:rsidRDefault="00F80667" w:rsidP="00F80667">
            <w:pPr>
              <w:spacing w:after="0" w:line="240" w:lineRule="auto"/>
              <w:jc w:val="right"/>
              <w:rPr>
                <w:rFonts w:ascii="Calibri" w:eastAsia="Times New Roman" w:hAnsi="Calibri" w:cs="Calibri"/>
                <w:color w:val="000000"/>
                <w:sz w:val="22"/>
                <w:szCs w:val="22"/>
                <w:lang w:eastAsia="ru-RU"/>
              </w:rPr>
            </w:pPr>
            <w:r w:rsidRPr="00F80667">
              <w:rPr>
                <w:rFonts w:ascii="Calibri" w:eastAsia="Times New Roman" w:hAnsi="Calibri" w:cs="Calibri"/>
                <w:color w:val="000000"/>
                <w:sz w:val="22"/>
                <w:szCs w:val="22"/>
                <w:lang w:eastAsia="ru-RU"/>
              </w:rPr>
              <w:t>-35,76</w:t>
            </w:r>
          </w:p>
        </w:tc>
      </w:tr>
    </w:tbl>
    <w:p w:rsidR="00666F92" w:rsidRPr="00C41555" w:rsidRDefault="00666F92" w:rsidP="00C41555">
      <w:pPr>
        <w:spacing w:after="90"/>
        <w:ind w:firstLine="851"/>
        <w:jc w:val="both"/>
        <w:rPr>
          <w:rFonts w:eastAsia="Times New Roman"/>
          <w:color w:val="auto"/>
          <w:lang w:eastAsia="ru-RU"/>
        </w:rPr>
      </w:pPr>
    </w:p>
    <w:p w:rsidR="002F5DB4" w:rsidRPr="00C41555" w:rsidRDefault="002F5DB4" w:rsidP="00C41555">
      <w:pPr>
        <w:spacing w:after="90"/>
        <w:ind w:firstLine="851"/>
        <w:jc w:val="both"/>
        <w:rPr>
          <w:rFonts w:eastAsia="Times New Roman"/>
          <w:color w:val="auto"/>
          <w:lang w:eastAsia="ru-RU"/>
        </w:rPr>
      </w:pPr>
      <w:r w:rsidRPr="00C41555">
        <w:rPr>
          <w:rFonts w:eastAsia="Times New Roman"/>
          <w:noProof/>
          <w:color w:val="auto"/>
          <w:lang w:eastAsia="ru-RU"/>
        </w:rPr>
        <w:drawing>
          <wp:inline distT="0" distB="0" distL="0" distR="0" wp14:anchorId="3CC69279" wp14:editId="28EDF9E2">
            <wp:extent cx="2468245" cy="15907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727" cy="1602700"/>
                    </a:xfrm>
                    <a:prstGeom prst="rect">
                      <a:avLst/>
                    </a:prstGeom>
                    <a:noFill/>
                  </pic:spPr>
                </pic:pic>
              </a:graphicData>
            </a:graphic>
          </wp:inline>
        </w:drawing>
      </w:r>
      <w:r w:rsidRPr="00C41555">
        <w:rPr>
          <w:rFonts w:eastAsia="Times New Roman"/>
          <w:noProof/>
          <w:color w:val="auto"/>
          <w:lang w:eastAsia="ru-RU"/>
        </w:rPr>
        <w:drawing>
          <wp:inline distT="0" distB="0" distL="0" distR="0" wp14:anchorId="531D94BD">
            <wp:extent cx="2714625" cy="15343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5980" cy="1552076"/>
                    </a:xfrm>
                    <a:prstGeom prst="rect">
                      <a:avLst/>
                    </a:prstGeom>
                    <a:noFill/>
                  </pic:spPr>
                </pic:pic>
              </a:graphicData>
            </a:graphic>
          </wp:inline>
        </w:drawing>
      </w:r>
    </w:p>
    <w:p w:rsidR="002F5DB4" w:rsidRPr="00C41555" w:rsidRDefault="002F5DB4" w:rsidP="00C41555">
      <w:pPr>
        <w:spacing w:after="90"/>
        <w:ind w:firstLine="851"/>
        <w:jc w:val="both"/>
        <w:rPr>
          <w:rFonts w:eastAsia="Times New Roman"/>
          <w:color w:val="auto"/>
          <w:lang w:eastAsia="ru-RU"/>
        </w:rPr>
      </w:pPr>
    </w:p>
    <w:p w:rsidR="002F5DB4" w:rsidRPr="00C41555" w:rsidRDefault="002F5DB4" w:rsidP="00C41555">
      <w:pPr>
        <w:spacing w:after="90"/>
        <w:ind w:firstLine="851"/>
        <w:jc w:val="both"/>
        <w:rPr>
          <w:rFonts w:eastAsia="Times New Roman"/>
          <w:color w:val="auto"/>
          <w:lang w:eastAsia="ru-RU"/>
        </w:rPr>
      </w:pPr>
    </w:p>
    <w:p w:rsidR="002F5DB4" w:rsidRPr="00C41555" w:rsidRDefault="002F5DB4" w:rsidP="00C41555">
      <w:pPr>
        <w:spacing w:after="90"/>
        <w:ind w:firstLine="851"/>
        <w:jc w:val="both"/>
        <w:rPr>
          <w:rFonts w:eastAsia="Times New Roman"/>
          <w:color w:val="auto"/>
          <w:lang w:eastAsia="ru-RU"/>
        </w:rPr>
      </w:pPr>
      <w:r w:rsidRPr="00C41555">
        <w:rPr>
          <w:rFonts w:eastAsia="Times New Roman"/>
          <w:noProof/>
          <w:color w:val="auto"/>
          <w:lang w:eastAsia="ru-RU"/>
        </w:rPr>
        <w:drawing>
          <wp:inline distT="0" distB="0" distL="0" distR="0" wp14:anchorId="7C6A2EDE" wp14:editId="10950665">
            <wp:extent cx="2731135" cy="1476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926" cy="1498425"/>
                    </a:xfrm>
                    <a:prstGeom prst="rect">
                      <a:avLst/>
                    </a:prstGeom>
                    <a:noFill/>
                  </pic:spPr>
                </pic:pic>
              </a:graphicData>
            </a:graphic>
          </wp:inline>
        </w:drawing>
      </w:r>
      <w:r w:rsidRPr="00C41555">
        <w:rPr>
          <w:rFonts w:eastAsia="Times New Roman"/>
          <w:noProof/>
          <w:color w:val="auto"/>
          <w:lang w:eastAsia="ru-RU"/>
        </w:rPr>
        <w:drawing>
          <wp:inline distT="0" distB="0" distL="0" distR="0" wp14:anchorId="19050713" wp14:editId="70ED1AF9">
            <wp:extent cx="2695575" cy="15255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2268" cy="1529319"/>
                    </a:xfrm>
                    <a:prstGeom prst="rect">
                      <a:avLst/>
                    </a:prstGeom>
                    <a:noFill/>
                  </pic:spPr>
                </pic:pic>
              </a:graphicData>
            </a:graphic>
          </wp:inline>
        </w:drawing>
      </w:r>
    </w:p>
    <w:p w:rsidR="002F5DB4" w:rsidRPr="00C41555" w:rsidRDefault="002F5DB4" w:rsidP="00C41555">
      <w:pPr>
        <w:spacing w:after="90"/>
        <w:ind w:firstLine="851"/>
        <w:jc w:val="both"/>
        <w:rPr>
          <w:rFonts w:eastAsia="Times New Roman"/>
          <w:color w:val="auto"/>
          <w:lang w:eastAsia="ru-RU"/>
        </w:rPr>
      </w:pPr>
    </w:p>
    <w:p w:rsidR="002F5DB4" w:rsidRPr="00C41555" w:rsidRDefault="002F5DB4" w:rsidP="00C41555">
      <w:pPr>
        <w:spacing w:after="90"/>
        <w:ind w:firstLine="851"/>
        <w:jc w:val="both"/>
        <w:rPr>
          <w:rFonts w:eastAsia="Times New Roman"/>
          <w:color w:val="auto"/>
          <w:lang w:val="en-US" w:eastAsia="ru-RU"/>
        </w:rPr>
      </w:pPr>
    </w:p>
    <w:p w:rsidR="002F5DB4" w:rsidRPr="00C41555" w:rsidRDefault="002F5DB4" w:rsidP="00C41555">
      <w:pPr>
        <w:spacing w:after="90"/>
        <w:ind w:firstLine="851"/>
        <w:jc w:val="both"/>
        <w:rPr>
          <w:rFonts w:eastAsia="Times New Roman"/>
          <w:color w:val="auto"/>
          <w:lang w:eastAsia="ru-RU"/>
        </w:rPr>
      </w:pPr>
      <w:r w:rsidRPr="00C41555">
        <w:rPr>
          <w:rFonts w:eastAsia="Times New Roman"/>
          <w:noProof/>
          <w:color w:val="auto"/>
          <w:lang w:eastAsia="ru-RU"/>
        </w:rPr>
        <w:drawing>
          <wp:inline distT="0" distB="0" distL="0" distR="0" wp14:anchorId="587C608E">
            <wp:extent cx="2512695" cy="142094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5866" cy="1428389"/>
                    </a:xfrm>
                    <a:prstGeom prst="rect">
                      <a:avLst/>
                    </a:prstGeom>
                    <a:noFill/>
                  </pic:spPr>
                </pic:pic>
              </a:graphicData>
            </a:graphic>
          </wp:inline>
        </w:drawing>
      </w:r>
    </w:p>
    <w:p w:rsidR="001D1306" w:rsidRPr="00C41555" w:rsidRDefault="001D1306" w:rsidP="00C41555">
      <w:pPr>
        <w:spacing w:after="90"/>
        <w:ind w:firstLine="851"/>
        <w:jc w:val="both"/>
        <w:rPr>
          <w:rFonts w:eastAsia="Times New Roman"/>
          <w:color w:val="auto"/>
          <w:lang w:eastAsia="ru-RU"/>
        </w:rPr>
      </w:pPr>
    </w:p>
    <w:p w:rsidR="001D1306" w:rsidRPr="00C41555" w:rsidRDefault="002F5DB4" w:rsidP="00C41555">
      <w:pPr>
        <w:spacing w:after="90"/>
        <w:ind w:firstLine="851"/>
        <w:jc w:val="both"/>
        <w:rPr>
          <w:rFonts w:eastAsia="Times New Roman"/>
          <w:color w:val="auto"/>
          <w:lang w:eastAsia="ru-RU"/>
        </w:rPr>
      </w:pPr>
      <w:r w:rsidRPr="00C41555">
        <w:rPr>
          <w:rFonts w:eastAsia="Times New Roman"/>
          <w:noProof/>
          <w:color w:val="auto"/>
          <w:lang w:eastAsia="ru-RU"/>
        </w:rPr>
        <w:drawing>
          <wp:inline distT="0" distB="0" distL="0" distR="0" wp14:anchorId="57F0DE07">
            <wp:extent cx="4895850" cy="274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850" cy="2743200"/>
                    </a:xfrm>
                    <a:prstGeom prst="rect">
                      <a:avLst/>
                    </a:prstGeom>
                    <a:noFill/>
                  </pic:spPr>
                </pic:pic>
              </a:graphicData>
            </a:graphic>
          </wp:inline>
        </w:drawing>
      </w:r>
    </w:p>
    <w:p w:rsidR="00E108E8" w:rsidRDefault="0085086E" w:rsidP="00C41555">
      <w:pPr>
        <w:spacing w:after="90"/>
        <w:ind w:firstLine="851"/>
        <w:jc w:val="both"/>
        <w:rPr>
          <w:rFonts w:eastAsia="Times New Roman"/>
          <w:color w:val="auto"/>
          <w:lang w:eastAsia="ru-RU"/>
        </w:rPr>
      </w:pPr>
      <w:r w:rsidRPr="00C41555">
        <w:rPr>
          <w:rFonts w:eastAsia="Times New Roman"/>
          <w:color w:val="auto"/>
          <w:lang w:eastAsia="ru-RU"/>
        </w:rPr>
        <w:t xml:space="preserve">  </w:t>
      </w:r>
    </w:p>
    <w:p w:rsidR="00C41555" w:rsidRPr="00C41555" w:rsidRDefault="00C41555" w:rsidP="00C41555">
      <w:pPr>
        <w:spacing w:after="90"/>
        <w:ind w:firstLine="851"/>
        <w:jc w:val="both"/>
        <w:rPr>
          <w:rFonts w:eastAsia="Times New Roman"/>
          <w:color w:val="auto"/>
          <w:lang w:eastAsia="ru-RU"/>
        </w:rPr>
      </w:pPr>
    </w:p>
    <w:p w:rsidR="00EB3155" w:rsidRPr="00C41555" w:rsidRDefault="00EB3155" w:rsidP="00C41555">
      <w:pPr>
        <w:spacing w:after="90"/>
        <w:ind w:firstLine="851"/>
        <w:jc w:val="center"/>
        <w:rPr>
          <w:rFonts w:eastAsia="Times New Roman"/>
          <w:b/>
          <w:color w:val="auto"/>
          <w:lang w:eastAsia="ru-RU"/>
        </w:rPr>
      </w:pPr>
      <w:r w:rsidRPr="00C41555">
        <w:rPr>
          <w:rFonts w:eastAsia="Times New Roman"/>
          <w:b/>
          <w:color w:val="auto"/>
          <w:lang w:eastAsia="ru-RU"/>
        </w:rPr>
        <w:lastRenderedPageBreak/>
        <w:t>3.1. Анализ доходной части бюджета города.</w:t>
      </w:r>
    </w:p>
    <w:p w:rsidR="00E42827" w:rsidRPr="00C41555" w:rsidRDefault="00E42827" w:rsidP="00C41555">
      <w:pPr>
        <w:spacing w:after="90"/>
        <w:ind w:firstLine="851"/>
        <w:jc w:val="both"/>
        <w:rPr>
          <w:rFonts w:eastAsia="Times New Roman"/>
          <w:color w:val="auto"/>
          <w:lang w:eastAsia="ru-RU"/>
        </w:rPr>
      </w:pPr>
    </w:p>
    <w:p w:rsidR="007A641A" w:rsidRPr="00C41555" w:rsidRDefault="00E42827" w:rsidP="00C41555">
      <w:pPr>
        <w:spacing w:after="90"/>
        <w:ind w:firstLine="851"/>
        <w:jc w:val="both"/>
        <w:rPr>
          <w:rFonts w:eastAsia="Times New Roman"/>
          <w:color w:val="auto"/>
          <w:lang w:eastAsia="ru-RU"/>
        </w:rPr>
      </w:pPr>
      <w:r w:rsidRPr="00C41555">
        <w:rPr>
          <w:rFonts w:eastAsia="Times New Roman"/>
          <w:color w:val="auto"/>
          <w:lang w:eastAsia="ru-RU"/>
        </w:rPr>
        <w:t>Прогнозирование доходов бюджета г. Мирного осуществлено в соответствии с нормами, утвержденными статьей 174.1 Бюджетного кодекса Российской Федерации. В расчетах учтены нормы действующего законодательства Российской Федерации и Республики Саха (Якутия) с учетом основных направлений бюджетной и налоговой политики, утвержденных постановлением Администрации МО «Город Мирный» от 01.11.2022 № 1411 «Об утверждении основных направлений бюджетной и налоговой политики муниципального образования «Город Мирный» Мирнинского района РС (Я) на 2023 год и плановый период 2024 и 2025 годов».</w:t>
      </w:r>
    </w:p>
    <w:p w:rsidR="00347D75" w:rsidRPr="00C41555" w:rsidRDefault="00AE3482" w:rsidP="00C41555">
      <w:pPr>
        <w:autoSpaceDE w:val="0"/>
        <w:autoSpaceDN w:val="0"/>
        <w:adjustRightInd w:val="0"/>
        <w:spacing w:after="0"/>
        <w:ind w:firstLine="851"/>
        <w:jc w:val="both"/>
      </w:pPr>
      <w:r w:rsidRPr="00C41555">
        <w:t>П</w:t>
      </w:r>
      <w:r w:rsidR="00347D75" w:rsidRPr="00C41555">
        <w:t>редставленн</w:t>
      </w:r>
      <w:r w:rsidRPr="00C41555">
        <w:t>ым</w:t>
      </w:r>
      <w:r w:rsidR="00347D75" w:rsidRPr="00C41555">
        <w:t xml:space="preserve"> проект</w:t>
      </w:r>
      <w:r w:rsidRPr="00C41555">
        <w:t>ом</w:t>
      </w:r>
      <w:r w:rsidR="00347D75" w:rsidRPr="00C41555">
        <w:t xml:space="preserve"> бюджета в 202</w:t>
      </w:r>
      <w:r w:rsidR="00294B09" w:rsidRPr="00C41555">
        <w:t>3</w:t>
      </w:r>
      <w:r w:rsidR="00347D75" w:rsidRPr="00C41555">
        <w:t xml:space="preserve"> году п</w:t>
      </w:r>
      <w:r w:rsidRPr="00C41555">
        <w:t>ланируется</w:t>
      </w:r>
      <w:r w:rsidR="00347D75" w:rsidRPr="00C41555">
        <w:t xml:space="preserve"> </w:t>
      </w:r>
      <w:r w:rsidR="00B5147B" w:rsidRPr="00C41555">
        <w:t>снижение</w:t>
      </w:r>
      <w:r w:rsidR="00637697" w:rsidRPr="00C41555">
        <w:t xml:space="preserve"> </w:t>
      </w:r>
      <w:r w:rsidR="00347D75" w:rsidRPr="00C41555">
        <w:t>доходов бюджета МО «Город Мирный» относительно ожидаемого исполнения в 202</w:t>
      </w:r>
      <w:r w:rsidR="00294B09" w:rsidRPr="00C41555">
        <w:t>2</w:t>
      </w:r>
      <w:r w:rsidR="00347D75" w:rsidRPr="00C41555">
        <w:t xml:space="preserve"> году на </w:t>
      </w:r>
      <w:r w:rsidR="00304EB0">
        <w:t>39,5</w:t>
      </w:r>
      <w:r w:rsidR="00294B09" w:rsidRPr="00C41555">
        <w:t xml:space="preserve"> </w:t>
      </w:r>
      <w:r w:rsidR="00347D75" w:rsidRPr="00C41555">
        <w:t>%.</w:t>
      </w:r>
    </w:p>
    <w:p w:rsidR="00347D75" w:rsidRPr="00C41555" w:rsidRDefault="00184A57" w:rsidP="00C41555">
      <w:pPr>
        <w:autoSpaceDE w:val="0"/>
        <w:autoSpaceDN w:val="0"/>
        <w:adjustRightInd w:val="0"/>
        <w:spacing w:after="0"/>
        <w:ind w:firstLine="851"/>
        <w:jc w:val="both"/>
        <w:outlineLvl w:val="3"/>
      </w:pPr>
      <w:r w:rsidRPr="00C41555">
        <w:t>Д</w:t>
      </w:r>
      <w:r w:rsidR="00347D75" w:rsidRPr="00C41555">
        <w:t xml:space="preserve">оходная часть бюджета </w:t>
      </w:r>
      <w:r w:rsidRPr="00C41555">
        <w:t>города</w:t>
      </w:r>
      <w:r w:rsidR="00347D75" w:rsidRPr="00C41555">
        <w:t xml:space="preserve"> на 202</w:t>
      </w:r>
      <w:r w:rsidR="00294B09" w:rsidRPr="00C41555">
        <w:t>3</w:t>
      </w:r>
      <w:r w:rsidR="00347D75" w:rsidRPr="00C41555">
        <w:t xml:space="preserve"> год, формируемая за счет безвозмездных поступлений будет </w:t>
      </w:r>
      <w:r w:rsidR="00595564" w:rsidRPr="00C41555">
        <w:t>снижена</w:t>
      </w:r>
      <w:r w:rsidR="00637697" w:rsidRPr="00C41555">
        <w:t xml:space="preserve"> </w:t>
      </w:r>
      <w:r w:rsidRPr="00C41555">
        <w:t xml:space="preserve">на </w:t>
      </w:r>
      <w:r w:rsidR="00304EB0">
        <w:t>72,48</w:t>
      </w:r>
      <w:r w:rsidRPr="00C41555">
        <w:t xml:space="preserve"> %.  </w:t>
      </w:r>
    </w:p>
    <w:p w:rsidR="00A75CE1" w:rsidRPr="00C41555" w:rsidRDefault="00A75CE1" w:rsidP="00C41555">
      <w:pPr>
        <w:autoSpaceDE w:val="0"/>
        <w:autoSpaceDN w:val="0"/>
        <w:adjustRightInd w:val="0"/>
        <w:spacing w:after="0"/>
        <w:ind w:firstLine="851"/>
        <w:jc w:val="both"/>
        <w:rPr>
          <w:color w:val="000000"/>
        </w:rPr>
      </w:pPr>
      <w:r w:rsidRPr="00C41555">
        <w:rPr>
          <w:color w:val="000000"/>
        </w:rPr>
        <w:t xml:space="preserve">Согласно статье 47 Бюджетного кодекса РФ к собственным доходам бюджетов относятся: </w:t>
      </w:r>
    </w:p>
    <w:p w:rsidR="00A75CE1" w:rsidRPr="00C41555" w:rsidRDefault="00A75CE1" w:rsidP="00C41555">
      <w:pPr>
        <w:autoSpaceDE w:val="0"/>
        <w:autoSpaceDN w:val="0"/>
        <w:adjustRightInd w:val="0"/>
        <w:spacing w:after="0"/>
        <w:ind w:firstLine="851"/>
        <w:jc w:val="both"/>
        <w:rPr>
          <w:color w:val="000000"/>
        </w:rPr>
      </w:pPr>
      <w:r w:rsidRPr="00C41555">
        <w:rPr>
          <w:color w:val="000000"/>
        </w:rPr>
        <w:t xml:space="preserve">- налоговые доходы, зачисляемые в бюджеты в соответствии с бюджетным законодательством Российской Федерации и законодательством о налогах и сборах; </w:t>
      </w:r>
    </w:p>
    <w:p w:rsidR="00A75CE1" w:rsidRPr="00C41555" w:rsidRDefault="00A75CE1" w:rsidP="00C41555">
      <w:pPr>
        <w:autoSpaceDE w:val="0"/>
        <w:autoSpaceDN w:val="0"/>
        <w:adjustRightInd w:val="0"/>
        <w:spacing w:after="0"/>
        <w:ind w:firstLine="851"/>
        <w:jc w:val="both"/>
        <w:rPr>
          <w:color w:val="000000"/>
        </w:rPr>
      </w:pPr>
      <w:r w:rsidRPr="00C41555">
        <w:rPr>
          <w:color w:val="000000"/>
        </w:rPr>
        <w:t xml:space="preserve">-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 </w:t>
      </w:r>
    </w:p>
    <w:p w:rsidR="00A75CE1" w:rsidRPr="00C41555" w:rsidRDefault="00A75CE1" w:rsidP="00C41555">
      <w:pPr>
        <w:autoSpaceDE w:val="0"/>
        <w:autoSpaceDN w:val="0"/>
        <w:adjustRightInd w:val="0"/>
        <w:spacing w:after="0"/>
        <w:ind w:firstLine="851"/>
        <w:jc w:val="both"/>
        <w:rPr>
          <w:color w:val="000000"/>
        </w:rPr>
      </w:pPr>
      <w:r w:rsidRPr="00C41555">
        <w:rPr>
          <w:color w:val="000000"/>
        </w:rPr>
        <w:t xml:space="preserve">- доходы, полученные бюджетами в виде безвозмездных поступлений, за исключением субвенций. </w:t>
      </w:r>
    </w:p>
    <w:p w:rsidR="00A75CE1" w:rsidRPr="00C41555" w:rsidRDefault="00A75CE1" w:rsidP="00C41555">
      <w:pPr>
        <w:autoSpaceDE w:val="0"/>
        <w:autoSpaceDN w:val="0"/>
        <w:adjustRightInd w:val="0"/>
        <w:spacing w:after="0"/>
        <w:ind w:firstLine="851"/>
        <w:jc w:val="both"/>
        <w:outlineLvl w:val="3"/>
      </w:pPr>
      <w:r w:rsidRPr="00C41555">
        <w:t>Анализ ожидаемого исполнения доходной части бюджета за 20</w:t>
      </w:r>
      <w:r w:rsidR="00167E03" w:rsidRPr="00C41555">
        <w:t>2</w:t>
      </w:r>
      <w:r w:rsidR="00294B09" w:rsidRPr="00C41555">
        <w:t>2</w:t>
      </w:r>
      <w:r w:rsidRPr="00C41555">
        <w:t xml:space="preserve"> год показал, </w:t>
      </w:r>
      <w:r w:rsidR="00294B09" w:rsidRPr="00C41555">
        <w:t>что безвозмездные</w:t>
      </w:r>
      <w:r w:rsidRPr="00C41555">
        <w:t xml:space="preserve"> поступления состав</w:t>
      </w:r>
      <w:r w:rsidR="006E6DA8" w:rsidRPr="00C41555">
        <w:t>ят</w:t>
      </w:r>
      <w:r w:rsidRPr="00C41555">
        <w:t xml:space="preserve"> </w:t>
      </w:r>
      <w:r w:rsidR="00294B09" w:rsidRPr="00C41555">
        <w:t>42,57</w:t>
      </w:r>
      <w:r w:rsidR="0020218E" w:rsidRPr="00C41555">
        <w:t xml:space="preserve"> </w:t>
      </w:r>
      <w:r w:rsidRPr="00C41555">
        <w:t>% от общей суммы доходов</w:t>
      </w:r>
      <w:r w:rsidR="002C2F37" w:rsidRPr="00C41555">
        <w:t xml:space="preserve">. </w:t>
      </w:r>
      <w:r w:rsidR="003313A8" w:rsidRPr="00C41555">
        <w:t>В бюджете города на 20</w:t>
      </w:r>
      <w:r w:rsidR="0020218E" w:rsidRPr="00C41555">
        <w:t>2</w:t>
      </w:r>
      <w:r w:rsidR="00294B09" w:rsidRPr="00C41555">
        <w:t>3</w:t>
      </w:r>
      <w:r w:rsidR="003313A8" w:rsidRPr="00C41555">
        <w:t xml:space="preserve"> год доля безвозмездных поступлений составит </w:t>
      </w:r>
      <w:r w:rsidR="00304EB0">
        <w:t>5,2</w:t>
      </w:r>
      <w:r w:rsidR="00207B7E" w:rsidRPr="00C41555">
        <w:t>.</w:t>
      </w:r>
      <w:r w:rsidR="003313A8" w:rsidRPr="00C41555">
        <w:t xml:space="preserve"> </w:t>
      </w:r>
      <w:r w:rsidR="00595564" w:rsidRPr="00C41555">
        <w:t xml:space="preserve"> </w:t>
      </w:r>
    </w:p>
    <w:p w:rsidR="00A75CE1" w:rsidRPr="00C41555" w:rsidRDefault="00A75CE1" w:rsidP="00C41555">
      <w:pPr>
        <w:autoSpaceDE w:val="0"/>
        <w:autoSpaceDN w:val="0"/>
        <w:adjustRightInd w:val="0"/>
        <w:spacing w:after="0"/>
        <w:ind w:firstLine="851"/>
        <w:jc w:val="both"/>
        <w:outlineLvl w:val="3"/>
      </w:pPr>
      <w:r w:rsidRPr="00C41555">
        <w:t>В 20</w:t>
      </w:r>
      <w:r w:rsidR="0020218E" w:rsidRPr="00C41555">
        <w:t>2</w:t>
      </w:r>
      <w:r w:rsidR="00207B7E" w:rsidRPr="00C41555">
        <w:t>2</w:t>
      </w:r>
      <w:r w:rsidRPr="00C41555">
        <w:t xml:space="preserve"> году </w:t>
      </w:r>
      <w:r w:rsidR="001D1306" w:rsidRPr="00C41555">
        <w:t>по-прежнему</w:t>
      </w:r>
      <w:r w:rsidRPr="00C41555">
        <w:t xml:space="preserve"> будет сохраняться зависимость доходной части бюджета </w:t>
      </w:r>
      <w:r w:rsidR="00DE7743" w:rsidRPr="00C41555">
        <w:t>города Мирного</w:t>
      </w:r>
      <w:r w:rsidRPr="00C41555">
        <w:t xml:space="preserve"> от уплаты ряда налогов, в том числе: налога на доходы физических лиц</w:t>
      </w:r>
      <w:r w:rsidR="00DE7743" w:rsidRPr="00C41555">
        <w:t>.</w:t>
      </w:r>
      <w:r w:rsidRPr="00C41555">
        <w:t xml:space="preserve"> </w:t>
      </w:r>
      <w:r w:rsidR="00DE7743" w:rsidRPr="00C41555">
        <w:t xml:space="preserve"> </w:t>
      </w:r>
      <w:r w:rsidRPr="00C41555">
        <w:t xml:space="preserve"> Учитывая, что отчисления по налоговым доходам в местный бюджет регулируются нормативными актами субъектов Российской Федерации и администрируются федеральными структурами, то органы местного самоуправления не могут влиять на увеличение налоговых отчислений в бюджет.</w:t>
      </w:r>
      <w:r w:rsidR="00DE7743" w:rsidRPr="00C41555">
        <w:t xml:space="preserve"> </w:t>
      </w:r>
    </w:p>
    <w:p w:rsidR="00A75CE1" w:rsidRPr="00C41555" w:rsidRDefault="00DE7743" w:rsidP="00C41555">
      <w:pPr>
        <w:suppressAutoHyphens/>
        <w:spacing w:after="0"/>
        <w:ind w:firstLine="851"/>
        <w:jc w:val="both"/>
      </w:pPr>
      <w:r w:rsidRPr="00C41555">
        <w:t xml:space="preserve"> </w:t>
      </w:r>
      <w:r w:rsidR="00A75CE1" w:rsidRPr="00C41555">
        <w:t xml:space="preserve">Уровень поступления неналоговых доходов зависит от эффективности деятельности администраторов неналоговых доходов. </w:t>
      </w:r>
    </w:p>
    <w:p w:rsidR="00A75CE1" w:rsidRPr="00C41555" w:rsidRDefault="00A75CE1" w:rsidP="00C41555">
      <w:pPr>
        <w:suppressAutoHyphens/>
        <w:spacing w:after="0"/>
        <w:ind w:firstLine="851"/>
        <w:jc w:val="both"/>
      </w:pPr>
      <w:r w:rsidRPr="00C41555">
        <w:t>Общий объем собственных доходов в 20</w:t>
      </w:r>
      <w:r w:rsidR="006E6DA8" w:rsidRPr="00C41555">
        <w:t>2</w:t>
      </w:r>
      <w:r w:rsidR="00207B7E" w:rsidRPr="00C41555">
        <w:t>3</w:t>
      </w:r>
      <w:r w:rsidRPr="00C41555">
        <w:t xml:space="preserve"> году планируется </w:t>
      </w:r>
      <w:r w:rsidR="00D208D4" w:rsidRPr="00C41555">
        <w:t>ниже</w:t>
      </w:r>
      <w:r w:rsidRPr="00C41555">
        <w:t xml:space="preserve"> уровня ожидаемого исполнения собственных доходов за 20</w:t>
      </w:r>
      <w:r w:rsidR="00D208D4" w:rsidRPr="00C41555">
        <w:t>2</w:t>
      </w:r>
      <w:r w:rsidR="00207B7E" w:rsidRPr="00C41555">
        <w:t>2</w:t>
      </w:r>
      <w:r w:rsidRPr="00C41555">
        <w:t xml:space="preserve"> год на </w:t>
      </w:r>
      <w:r w:rsidR="00304EB0">
        <w:t>85 148,13</w:t>
      </w:r>
      <w:r w:rsidR="00DE6C21" w:rsidRPr="00C41555">
        <w:t xml:space="preserve"> тыс. руб.</w:t>
      </w:r>
    </w:p>
    <w:p w:rsidR="00692C73" w:rsidRPr="00C41555" w:rsidRDefault="00DF014C" w:rsidP="00C41555">
      <w:pPr>
        <w:pStyle w:val="ad"/>
        <w:spacing w:line="276" w:lineRule="auto"/>
        <w:ind w:firstLine="851"/>
        <w:jc w:val="both"/>
        <w:rPr>
          <w:rFonts w:ascii="Times New Roman" w:hAnsi="Times New Roman" w:cs="Times New Roman"/>
          <w:sz w:val="24"/>
          <w:szCs w:val="24"/>
        </w:rPr>
      </w:pPr>
      <w:r w:rsidRPr="00C41555">
        <w:rPr>
          <w:rFonts w:ascii="Times New Roman" w:hAnsi="Times New Roman" w:cs="Times New Roman"/>
          <w:sz w:val="24"/>
          <w:szCs w:val="24"/>
        </w:rPr>
        <w:t>Общий объем доходов бюджета на 20</w:t>
      </w:r>
      <w:r w:rsidR="00BD63B7" w:rsidRPr="00C41555">
        <w:rPr>
          <w:rFonts w:ascii="Times New Roman" w:hAnsi="Times New Roman" w:cs="Times New Roman"/>
          <w:sz w:val="24"/>
          <w:szCs w:val="24"/>
        </w:rPr>
        <w:t>2</w:t>
      </w:r>
      <w:r w:rsidR="00207B7E" w:rsidRPr="00C41555">
        <w:rPr>
          <w:rFonts w:ascii="Times New Roman" w:hAnsi="Times New Roman" w:cs="Times New Roman"/>
          <w:sz w:val="24"/>
          <w:szCs w:val="24"/>
        </w:rPr>
        <w:t>3</w:t>
      </w:r>
      <w:r w:rsidRPr="00C41555">
        <w:rPr>
          <w:rFonts w:ascii="Times New Roman" w:hAnsi="Times New Roman" w:cs="Times New Roman"/>
          <w:sz w:val="24"/>
          <w:szCs w:val="24"/>
        </w:rPr>
        <w:t xml:space="preserve"> год прогнозируется в объеме </w:t>
      </w:r>
      <w:r w:rsidR="00207B7E" w:rsidRPr="00C41555">
        <w:rPr>
          <w:rFonts w:ascii="Times New Roman" w:hAnsi="Times New Roman" w:cs="Times New Roman"/>
          <w:sz w:val="24"/>
          <w:szCs w:val="24"/>
        </w:rPr>
        <w:t xml:space="preserve">            </w:t>
      </w:r>
      <w:r w:rsidR="00304EB0">
        <w:rPr>
          <w:rFonts w:ascii="Times New Roman" w:hAnsi="Times New Roman" w:cs="Times New Roman"/>
          <w:b/>
          <w:sz w:val="24"/>
          <w:szCs w:val="24"/>
        </w:rPr>
        <w:t>593 076,43</w:t>
      </w:r>
      <w:r w:rsidRPr="00C41555">
        <w:rPr>
          <w:rFonts w:ascii="Times New Roman" w:hAnsi="Times New Roman" w:cs="Times New Roman"/>
          <w:sz w:val="24"/>
          <w:szCs w:val="24"/>
        </w:rPr>
        <w:t xml:space="preserve"> тыс. руб</w:t>
      </w:r>
      <w:r w:rsidR="00422DCC" w:rsidRPr="00C41555">
        <w:rPr>
          <w:rFonts w:ascii="Times New Roman" w:hAnsi="Times New Roman" w:cs="Times New Roman"/>
          <w:sz w:val="24"/>
          <w:szCs w:val="24"/>
        </w:rPr>
        <w:t>.</w:t>
      </w:r>
      <w:r w:rsidRPr="00C41555">
        <w:rPr>
          <w:rFonts w:ascii="Times New Roman" w:hAnsi="Times New Roman" w:cs="Times New Roman"/>
          <w:sz w:val="24"/>
          <w:szCs w:val="24"/>
        </w:rPr>
        <w:t>, в том числе собственных доходов</w:t>
      </w:r>
      <w:r w:rsidR="00D079ED" w:rsidRPr="00C41555">
        <w:rPr>
          <w:rFonts w:ascii="Times New Roman" w:hAnsi="Times New Roman" w:cs="Times New Roman"/>
          <w:sz w:val="24"/>
          <w:szCs w:val="24"/>
        </w:rPr>
        <w:t xml:space="preserve"> </w:t>
      </w:r>
      <w:r w:rsidR="00304EB0">
        <w:rPr>
          <w:rFonts w:ascii="Times New Roman" w:hAnsi="Times New Roman" w:cs="Times New Roman"/>
          <w:sz w:val="24"/>
          <w:szCs w:val="24"/>
        </w:rPr>
        <w:t>478 147,59</w:t>
      </w:r>
      <w:r w:rsidRPr="00C41555">
        <w:rPr>
          <w:rFonts w:ascii="Times New Roman" w:hAnsi="Times New Roman" w:cs="Times New Roman"/>
          <w:sz w:val="24"/>
          <w:szCs w:val="24"/>
        </w:rPr>
        <w:t xml:space="preserve"> тыс. руб</w:t>
      </w:r>
      <w:r w:rsidR="00422DCC" w:rsidRPr="00C41555">
        <w:rPr>
          <w:rFonts w:ascii="Times New Roman" w:hAnsi="Times New Roman" w:cs="Times New Roman"/>
          <w:sz w:val="24"/>
          <w:szCs w:val="24"/>
        </w:rPr>
        <w:t>.</w:t>
      </w:r>
      <w:r w:rsidRPr="00C41555">
        <w:rPr>
          <w:rFonts w:ascii="Times New Roman" w:hAnsi="Times New Roman" w:cs="Times New Roman"/>
          <w:sz w:val="24"/>
          <w:szCs w:val="24"/>
        </w:rPr>
        <w:t xml:space="preserve">, из них: налоговых доходов </w:t>
      </w:r>
      <w:r w:rsidR="00304EB0">
        <w:rPr>
          <w:rFonts w:ascii="Times New Roman" w:hAnsi="Times New Roman" w:cs="Times New Roman"/>
          <w:sz w:val="24"/>
          <w:szCs w:val="24"/>
        </w:rPr>
        <w:t>425 195,33</w:t>
      </w:r>
      <w:r w:rsidRPr="00C41555">
        <w:rPr>
          <w:rFonts w:ascii="Times New Roman" w:hAnsi="Times New Roman" w:cs="Times New Roman"/>
          <w:sz w:val="24"/>
          <w:szCs w:val="24"/>
        </w:rPr>
        <w:t xml:space="preserve"> тыс. руб</w:t>
      </w:r>
      <w:r w:rsidR="00422DCC" w:rsidRPr="00C41555">
        <w:rPr>
          <w:rFonts w:ascii="Times New Roman" w:hAnsi="Times New Roman" w:cs="Times New Roman"/>
          <w:sz w:val="24"/>
          <w:szCs w:val="24"/>
        </w:rPr>
        <w:t>.</w:t>
      </w:r>
      <w:r w:rsidRPr="00C41555">
        <w:rPr>
          <w:rFonts w:ascii="Times New Roman" w:hAnsi="Times New Roman" w:cs="Times New Roman"/>
          <w:sz w:val="24"/>
          <w:szCs w:val="24"/>
        </w:rPr>
        <w:t xml:space="preserve">, неналоговых доходов </w:t>
      </w:r>
      <w:r w:rsidR="00692C73" w:rsidRPr="00C41555">
        <w:rPr>
          <w:rFonts w:ascii="Times New Roman" w:hAnsi="Times New Roman" w:cs="Times New Roman"/>
          <w:sz w:val="24"/>
          <w:szCs w:val="24"/>
        </w:rPr>
        <w:t>52 952,27</w:t>
      </w:r>
      <w:r w:rsidRPr="00C41555">
        <w:rPr>
          <w:rFonts w:ascii="Times New Roman" w:hAnsi="Times New Roman" w:cs="Times New Roman"/>
          <w:sz w:val="24"/>
          <w:szCs w:val="24"/>
        </w:rPr>
        <w:t xml:space="preserve"> тыс. руб</w:t>
      </w:r>
      <w:r w:rsidR="00422DCC" w:rsidRPr="00C41555">
        <w:rPr>
          <w:rFonts w:ascii="Times New Roman" w:hAnsi="Times New Roman" w:cs="Times New Roman"/>
          <w:sz w:val="24"/>
          <w:szCs w:val="24"/>
        </w:rPr>
        <w:t>.</w:t>
      </w:r>
      <w:r w:rsidRPr="00C41555">
        <w:rPr>
          <w:rFonts w:ascii="Times New Roman" w:hAnsi="Times New Roman" w:cs="Times New Roman"/>
          <w:sz w:val="24"/>
          <w:szCs w:val="24"/>
        </w:rPr>
        <w:t xml:space="preserve"> и безвозмездных поступлений</w:t>
      </w:r>
      <w:r w:rsidR="00422DCC" w:rsidRPr="00C41555">
        <w:rPr>
          <w:rFonts w:ascii="Times New Roman" w:hAnsi="Times New Roman" w:cs="Times New Roman"/>
          <w:sz w:val="24"/>
          <w:szCs w:val="24"/>
        </w:rPr>
        <w:t xml:space="preserve"> </w:t>
      </w:r>
      <w:r w:rsidR="00304EB0">
        <w:rPr>
          <w:rFonts w:ascii="Times New Roman" w:hAnsi="Times New Roman" w:cs="Times New Roman"/>
          <w:sz w:val="24"/>
          <w:szCs w:val="24"/>
        </w:rPr>
        <w:t>114 928,84</w:t>
      </w:r>
      <w:r w:rsidRPr="00C41555">
        <w:rPr>
          <w:rFonts w:ascii="Times New Roman" w:hAnsi="Times New Roman" w:cs="Times New Roman"/>
          <w:sz w:val="24"/>
          <w:szCs w:val="24"/>
        </w:rPr>
        <w:t xml:space="preserve"> тыс. руб</w:t>
      </w:r>
      <w:r w:rsidR="00D079ED" w:rsidRPr="00C41555">
        <w:rPr>
          <w:rFonts w:ascii="Times New Roman" w:hAnsi="Times New Roman" w:cs="Times New Roman"/>
          <w:sz w:val="24"/>
          <w:szCs w:val="24"/>
        </w:rPr>
        <w:t>.</w:t>
      </w:r>
      <w:r w:rsidRPr="00C41555">
        <w:rPr>
          <w:rFonts w:ascii="Times New Roman" w:hAnsi="Times New Roman" w:cs="Times New Roman"/>
          <w:sz w:val="24"/>
          <w:szCs w:val="24"/>
        </w:rPr>
        <w:t xml:space="preserve"> </w:t>
      </w:r>
    </w:p>
    <w:p w:rsidR="00692C73" w:rsidRPr="00C41555" w:rsidRDefault="00692C73" w:rsidP="00C41555">
      <w:pPr>
        <w:pStyle w:val="ad"/>
        <w:ind w:firstLine="851"/>
        <w:jc w:val="both"/>
        <w:rPr>
          <w:rFonts w:ascii="Times New Roman" w:hAnsi="Times New Roman" w:cs="Times New Roman"/>
          <w:sz w:val="24"/>
          <w:szCs w:val="24"/>
        </w:rPr>
      </w:pPr>
      <w:r w:rsidRPr="00C41555">
        <w:rPr>
          <w:rFonts w:ascii="Times New Roman" w:hAnsi="Times New Roman" w:cs="Times New Roman"/>
          <w:sz w:val="24"/>
          <w:szCs w:val="24"/>
        </w:rPr>
        <w:t xml:space="preserve">Согласно статье 47 Бюджетного кодекса РФ к собственным доходам бюджетов относятся: </w:t>
      </w:r>
    </w:p>
    <w:p w:rsidR="00692C73" w:rsidRPr="00C41555" w:rsidRDefault="00692C73" w:rsidP="00C41555">
      <w:pPr>
        <w:pStyle w:val="ad"/>
        <w:ind w:firstLine="851"/>
        <w:jc w:val="both"/>
        <w:rPr>
          <w:rFonts w:ascii="Times New Roman" w:hAnsi="Times New Roman" w:cs="Times New Roman"/>
          <w:sz w:val="24"/>
          <w:szCs w:val="24"/>
        </w:rPr>
      </w:pPr>
      <w:r w:rsidRPr="00C41555">
        <w:rPr>
          <w:rFonts w:ascii="Times New Roman" w:hAnsi="Times New Roman" w:cs="Times New Roman"/>
          <w:sz w:val="24"/>
          <w:szCs w:val="24"/>
        </w:rPr>
        <w:t xml:space="preserve">- налоговые доходы, зачисляемые в бюджеты в соответствии с бюджетным законодательством Российской Федерации и законодательством о налогах и сборах; </w:t>
      </w:r>
    </w:p>
    <w:p w:rsidR="00692C73" w:rsidRPr="00C41555" w:rsidRDefault="00692C73" w:rsidP="00C41555">
      <w:pPr>
        <w:pStyle w:val="ad"/>
        <w:ind w:firstLine="851"/>
        <w:jc w:val="both"/>
        <w:rPr>
          <w:rFonts w:ascii="Times New Roman" w:hAnsi="Times New Roman" w:cs="Times New Roman"/>
          <w:sz w:val="24"/>
          <w:szCs w:val="24"/>
        </w:rPr>
      </w:pPr>
      <w:r w:rsidRPr="00C41555">
        <w:rPr>
          <w:rFonts w:ascii="Times New Roman" w:hAnsi="Times New Roman" w:cs="Times New Roman"/>
          <w:sz w:val="24"/>
          <w:szCs w:val="24"/>
        </w:rPr>
        <w:t xml:space="preserve">-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 </w:t>
      </w:r>
    </w:p>
    <w:p w:rsidR="00692C73" w:rsidRPr="00C41555" w:rsidRDefault="00692C73" w:rsidP="00C41555">
      <w:pPr>
        <w:pStyle w:val="ad"/>
        <w:spacing w:line="276" w:lineRule="auto"/>
        <w:ind w:firstLine="851"/>
        <w:jc w:val="both"/>
        <w:rPr>
          <w:rFonts w:ascii="Times New Roman" w:hAnsi="Times New Roman" w:cs="Times New Roman"/>
          <w:sz w:val="24"/>
          <w:szCs w:val="24"/>
        </w:rPr>
      </w:pPr>
      <w:r w:rsidRPr="00C41555">
        <w:rPr>
          <w:rFonts w:ascii="Times New Roman" w:hAnsi="Times New Roman" w:cs="Times New Roman"/>
          <w:sz w:val="24"/>
          <w:szCs w:val="24"/>
        </w:rPr>
        <w:lastRenderedPageBreak/>
        <w:t>- доходы, полученные бюджетами в виде безвозмездных поступлений, за исключением субвенций.</w:t>
      </w: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C41555" w:rsidRDefault="00C41555" w:rsidP="00C41555">
      <w:pPr>
        <w:pStyle w:val="ad"/>
        <w:spacing w:line="276" w:lineRule="auto"/>
        <w:ind w:firstLine="851"/>
        <w:jc w:val="both"/>
        <w:rPr>
          <w:rFonts w:ascii="Times New Roman" w:eastAsia="Times New Roman" w:hAnsi="Times New Roman" w:cs="Times New Roman"/>
          <w:sz w:val="24"/>
          <w:szCs w:val="24"/>
          <w:lang w:eastAsia="ru-RU"/>
        </w:rPr>
      </w:pPr>
    </w:p>
    <w:p w:rsidR="00692C73" w:rsidRPr="00C41555" w:rsidRDefault="00DF014C" w:rsidP="00C41555">
      <w:pPr>
        <w:pStyle w:val="ad"/>
        <w:spacing w:line="276" w:lineRule="auto"/>
        <w:ind w:firstLine="851"/>
        <w:jc w:val="both"/>
        <w:rPr>
          <w:rFonts w:ascii="Times New Roman" w:eastAsia="Times New Roman" w:hAnsi="Times New Roman" w:cs="Times New Roman"/>
          <w:sz w:val="24"/>
          <w:szCs w:val="24"/>
          <w:lang w:eastAsia="ru-RU"/>
        </w:rPr>
      </w:pPr>
      <w:r w:rsidRPr="00C41555">
        <w:rPr>
          <w:rFonts w:ascii="Times New Roman" w:eastAsia="Times New Roman" w:hAnsi="Times New Roman" w:cs="Times New Roman"/>
          <w:sz w:val="24"/>
          <w:szCs w:val="24"/>
          <w:lang w:eastAsia="ru-RU"/>
        </w:rPr>
        <w:lastRenderedPageBreak/>
        <w:t>Данные в разрезе вид</w:t>
      </w:r>
      <w:r w:rsidR="002C6CE5" w:rsidRPr="00C41555">
        <w:rPr>
          <w:rFonts w:ascii="Times New Roman" w:eastAsia="Times New Roman" w:hAnsi="Times New Roman" w:cs="Times New Roman"/>
          <w:sz w:val="24"/>
          <w:szCs w:val="24"/>
          <w:lang w:eastAsia="ru-RU"/>
        </w:rPr>
        <w:t>ов доходов приведены в таблице:</w:t>
      </w:r>
    </w:p>
    <w:p w:rsidR="00692C73" w:rsidRPr="00C41555" w:rsidRDefault="00692C73" w:rsidP="00C41555">
      <w:pPr>
        <w:pStyle w:val="ad"/>
        <w:spacing w:line="276" w:lineRule="auto"/>
        <w:jc w:val="both"/>
        <w:rPr>
          <w:rFonts w:ascii="Times New Roman" w:eastAsia="Times New Roman" w:hAnsi="Times New Roman" w:cs="Times New Roman"/>
          <w:sz w:val="24"/>
          <w:szCs w:val="24"/>
          <w:lang w:eastAsia="ru-RU"/>
        </w:rPr>
      </w:pPr>
      <w:r w:rsidRPr="00C41555">
        <w:rPr>
          <w:rFonts w:ascii="Times New Roman" w:eastAsia="Times New Roman" w:hAnsi="Times New Roman" w:cs="Times New Roman"/>
          <w:sz w:val="24"/>
          <w:szCs w:val="24"/>
          <w:lang w:eastAsia="ru-RU"/>
        </w:rPr>
        <w:t xml:space="preserve">                                                                                                                 </w:t>
      </w:r>
      <w:r w:rsidR="00C24988" w:rsidRPr="00C41555">
        <w:rPr>
          <w:rFonts w:ascii="Times New Roman" w:eastAsia="Times New Roman" w:hAnsi="Times New Roman" w:cs="Times New Roman"/>
          <w:sz w:val="24"/>
          <w:szCs w:val="24"/>
          <w:lang w:eastAsia="ru-RU"/>
        </w:rPr>
        <w:t>т</w:t>
      </w:r>
      <w:r w:rsidRPr="00C41555">
        <w:rPr>
          <w:rFonts w:ascii="Times New Roman" w:eastAsia="Times New Roman" w:hAnsi="Times New Roman" w:cs="Times New Roman"/>
          <w:sz w:val="24"/>
          <w:szCs w:val="24"/>
          <w:lang w:eastAsia="ru-RU"/>
        </w:rPr>
        <w:t>ыс. руб.</w:t>
      </w:r>
    </w:p>
    <w:p w:rsidR="00692C73" w:rsidRPr="00C41555" w:rsidRDefault="008D1299" w:rsidP="00C41555">
      <w:pPr>
        <w:spacing w:after="0"/>
        <w:jc w:val="both"/>
        <w:rPr>
          <w:rFonts w:eastAsia="Times New Roman"/>
          <w:lang w:eastAsia="ru-RU"/>
        </w:rPr>
      </w:pPr>
      <w:r w:rsidRPr="008D1299">
        <w:drawing>
          <wp:inline distT="0" distB="0" distL="0" distR="0">
            <wp:extent cx="6118860" cy="890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1836" cy="8910206"/>
                    </a:xfrm>
                    <a:prstGeom prst="rect">
                      <a:avLst/>
                    </a:prstGeom>
                    <a:noFill/>
                    <a:ln>
                      <a:noFill/>
                    </a:ln>
                  </pic:spPr>
                </pic:pic>
              </a:graphicData>
            </a:graphic>
          </wp:inline>
        </w:drawing>
      </w:r>
    </w:p>
    <w:p w:rsidR="00147B65" w:rsidRPr="00C41555" w:rsidRDefault="00147B65" w:rsidP="00C41555">
      <w:pPr>
        <w:spacing w:after="0"/>
        <w:jc w:val="both"/>
        <w:rPr>
          <w:rFonts w:eastAsia="Times New Roman"/>
          <w:lang w:eastAsia="ru-RU"/>
        </w:rPr>
      </w:pPr>
    </w:p>
    <w:p w:rsidR="00533D35" w:rsidRPr="00C41555" w:rsidRDefault="00533D35" w:rsidP="00C41555">
      <w:pPr>
        <w:spacing w:after="0"/>
        <w:jc w:val="both"/>
        <w:rPr>
          <w:rFonts w:eastAsia="Times New Roman"/>
          <w:lang w:eastAsia="ru-RU"/>
        </w:rPr>
      </w:pPr>
    </w:p>
    <w:p w:rsidR="00DF014C" w:rsidRPr="00C41555" w:rsidRDefault="00DF014C" w:rsidP="00C41555">
      <w:pPr>
        <w:suppressAutoHyphens/>
        <w:spacing w:after="0"/>
        <w:ind w:firstLine="709"/>
        <w:jc w:val="both"/>
      </w:pPr>
      <w:r w:rsidRPr="00C41555">
        <w:t xml:space="preserve">При расчете прогноза налоговых и неналоговых доходов бюджета </w:t>
      </w:r>
      <w:r w:rsidR="00983EE2" w:rsidRPr="00C41555">
        <w:t>МО «Город Мирный»</w:t>
      </w:r>
      <w:r w:rsidRPr="00C41555">
        <w:t xml:space="preserve"> на 20</w:t>
      </w:r>
      <w:r w:rsidR="00C201D4" w:rsidRPr="00C41555">
        <w:t>2</w:t>
      </w:r>
      <w:r w:rsidR="00FB0017" w:rsidRPr="00C41555">
        <w:t>3</w:t>
      </w:r>
      <w:r w:rsidRPr="00C41555">
        <w:t xml:space="preserve"> год учитывались следующие показатели:</w:t>
      </w:r>
    </w:p>
    <w:p w:rsidR="00DF014C" w:rsidRPr="00C41555" w:rsidRDefault="00DF014C" w:rsidP="00C41555">
      <w:pPr>
        <w:suppressAutoHyphens/>
        <w:spacing w:after="0"/>
        <w:jc w:val="both"/>
      </w:pPr>
      <w:r w:rsidRPr="00C41555">
        <w:t xml:space="preserve">- прогноз основных показателей социально-экономического развития </w:t>
      </w:r>
      <w:r w:rsidR="00983EE2" w:rsidRPr="00C41555">
        <w:t>Мирнинского района, МО «Город Мирный» на 20</w:t>
      </w:r>
      <w:r w:rsidR="00C201D4" w:rsidRPr="00C41555">
        <w:t>2</w:t>
      </w:r>
      <w:r w:rsidR="00FB0017" w:rsidRPr="00C41555">
        <w:t>3</w:t>
      </w:r>
      <w:r w:rsidR="00983EE2" w:rsidRPr="00C41555">
        <w:t xml:space="preserve"> год и плановый период 202</w:t>
      </w:r>
      <w:r w:rsidR="00FB0017" w:rsidRPr="00C41555">
        <w:t>4</w:t>
      </w:r>
      <w:r w:rsidR="00C201D4" w:rsidRPr="00C41555">
        <w:t xml:space="preserve"> и </w:t>
      </w:r>
      <w:r w:rsidR="00983EE2" w:rsidRPr="00C41555">
        <w:t>202</w:t>
      </w:r>
      <w:r w:rsidR="00FB0017" w:rsidRPr="00C41555">
        <w:t>5</w:t>
      </w:r>
      <w:r w:rsidR="00983EE2" w:rsidRPr="00C41555">
        <w:t xml:space="preserve"> годы</w:t>
      </w:r>
      <w:r w:rsidRPr="00C41555">
        <w:t>, рассчитанный Управлением экономи</w:t>
      </w:r>
      <w:r w:rsidR="00983EE2" w:rsidRPr="00C41555">
        <w:t>ки и финансов А</w:t>
      </w:r>
      <w:r w:rsidRPr="00C41555">
        <w:t xml:space="preserve">дминистрации </w:t>
      </w:r>
      <w:r w:rsidR="00983EE2" w:rsidRPr="00C41555">
        <w:t xml:space="preserve">г. Мирного и </w:t>
      </w:r>
      <w:r w:rsidRPr="00C41555">
        <w:t xml:space="preserve">утвержденный </w:t>
      </w:r>
      <w:r w:rsidR="00983EE2" w:rsidRPr="00C41555">
        <w:t>Постановлением Администрации МО «Город Мирный»</w:t>
      </w:r>
      <w:r w:rsidRPr="00C41555">
        <w:t>;</w:t>
      </w:r>
    </w:p>
    <w:p w:rsidR="00DF014C" w:rsidRPr="00C41555" w:rsidRDefault="00DF014C" w:rsidP="00C41555">
      <w:pPr>
        <w:suppressAutoHyphens/>
        <w:spacing w:after="0"/>
        <w:jc w:val="both"/>
      </w:pPr>
      <w:r w:rsidRPr="00C41555">
        <w:t xml:space="preserve">- отчеты </w:t>
      </w:r>
      <w:r w:rsidR="00983EE2" w:rsidRPr="00C41555">
        <w:t>налоговых органов и статистической отчетности</w:t>
      </w:r>
      <w:r w:rsidRPr="00C41555">
        <w:t>;</w:t>
      </w:r>
    </w:p>
    <w:p w:rsidR="00DF014C" w:rsidRPr="00C41555" w:rsidRDefault="00FB0017" w:rsidP="00C41555">
      <w:pPr>
        <w:suppressAutoHyphens/>
        <w:spacing w:after="0"/>
        <w:jc w:val="both"/>
      </w:pPr>
      <w:r w:rsidRPr="00C41555">
        <w:t>-</w:t>
      </w:r>
      <w:r w:rsidR="00DF014C" w:rsidRPr="00C41555">
        <w:t xml:space="preserve">оценка поступления по доходам в бюджет </w:t>
      </w:r>
      <w:r w:rsidR="00983EE2" w:rsidRPr="00C41555">
        <w:t xml:space="preserve">МО «Город Мирный» </w:t>
      </w:r>
      <w:r w:rsidR="00DF014C" w:rsidRPr="00C41555">
        <w:t>в 20</w:t>
      </w:r>
      <w:r w:rsidR="00527A26" w:rsidRPr="00C41555">
        <w:t>2</w:t>
      </w:r>
      <w:r w:rsidRPr="00C41555">
        <w:t>2</w:t>
      </w:r>
      <w:r w:rsidR="00DF014C" w:rsidRPr="00C41555">
        <w:t xml:space="preserve">                                                                                                                   году. </w:t>
      </w:r>
    </w:p>
    <w:p w:rsidR="007A641A" w:rsidRPr="00C41555" w:rsidRDefault="007A641A" w:rsidP="00C41555">
      <w:pPr>
        <w:spacing w:after="90"/>
        <w:jc w:val="both"/>
        <w:rPr>
          <w:rFonts w:eastAsia="Times New Roman"/>
          <w:color w:val="auto"/>
          <w:lang w:eastAsia="ru-RU"/>
        </w:rPr>
      </w:pPr>
      <w:r w:rsidRPr="00C41555">
        <w:rPr>
          <w:rFonts w:eastAsia="Times New Roman"/>
          <w:b/>
          <w:bCs/>
          <w:color w:val="auto"/>
          <w:lang w:eastAsia="ru-RU"/>
        </w:rPr>
        <w:t xml:space="preserve">           </w:t>
      </w:r>
      <w:r w:rsidR="001B44DF" w:rsidRPr="00C41555">
        <w:rPr>
          <w:rFonts w:eastAsia="Times New Roman"/>
          <w:color w:val="auto"/>
          <w:lang w:eastAsia="ru-RU"/>
        </w:rPr>
        <w:t>Прогнозирование д</w:t>
      </w:r>
      <w:r w:rsidRPr="00C41555">
        <w:rPr>
          <w:rFonts w:eastAsia="Times New Roman"/>
          <w:color w:val="auto"/>
          <w:lang w:eastAsia="ru-RU"/>
        </w:rPr>
        <w:t>оход</w:t>
      </w:r>
      <w:r w:rsidR="001B44DF" w:rsidRPr="00C41555">
        <w:rPr>
          <w:rFonts w:eastAsia="Times New Roman"/>
          <w:color w:val="auto"/>
          <w:lang w:eastAsia="ru-RU"/>
        </w:rPr>
        <w:t>ов</w:t>
      </w:r>
      <w:r w:rsidRPr="00C41555">
        <w:rPr>
          <w:rFonts w:eastAsia="Times New Roman"/>
          <w:color w:val="auto"/>
          <w:lang w:eastAsia="ru-RU"/>
        </w:rPr>
        <w:t xml:space="preserve"> бюджета муниципального образования «Город </w:t>
      </w:r>
      <w:r w:rsidR="00E73783" w:rsidRPr="00C41555">
        <w:rPr>
          <w:rFonts w:eastAsia="Times New Roman"/>
          <w:color w:val="auto"/>
          <w:lang w:eastAsia="ru-RU"/>
        </w:rPr>
        <w:t>Мирный</w:t>
      </w:r>
      <w:r w:rsidRPr="00C41555">
        <w:rPr>
          <w:rFonts w:eastAsia="Times New Roman"/>
          <w:color w:val="auto"/>
          <w:lang w:eastAsia="ru-RU"/>
        </w:rPr>
        <w:t xml:space="preserve">» (далее – доходы бюджета города) </w:t>
      </w:r>
      <w:r w:rsidR="001B44DF" w:rsidRPr="00C41555">
        <w:rPr>
          <w:rFonts w:eastAsia="Times New Roman"/>
          <w:color w:val="auto"/>
          <w:lang w:eastAsia="ru-RU"/>
        </w:rPr>
        <w:t xml:space="preserve">произведено в соответствии со статьей 174.1 Бюджетного кодекса РФ, </w:t>
      </w:r>
      <w:r w:rsidRPr="00C41555">
        <w:rPr>
          <w:rFonts w:eastAsia="Times New Roman"/>
          <w:color w:val="auto"/>
          <w:lang w:eastAsia="ru-RU"/>
        </w:rPr>
        <w:t>на основе действующего законодательства о налогах и сборах</w:t>
      </w:r>
      <w:r w:rsidR="000C76C4" w:rsidRPr="00C41555">
        <w:rPr>
          <w:rFonts w:eastAsia="Times New Roman"/>
          <w:color w:val="auto"/>
          <w:lang w:eastAsia="ru-RU"/>
        </w:rPr>
        <w:t>.</w:t>
      </w:r>
      <w:r w:rsidRPr="00C41555">
        <w:rPr>
          <w:rFonts w:eastAsia="Times New Roman"/>
          <w:color w:val="auto"/>
          <w:lang w:eastAsia="ru-RU"/>
        </w:rPr>
        <w:t xml:space="preserve"> </w:t>
      </w:r>
      <w:r w:rsidR="000C76C4" w:rsidRPr="00C41555">
        <w:rPr>
          <w:rFonts w:eastAsia="Times New Roman"/>
          <w:color w:val="auto"/>
          <w:lang w:eastAsia="ru-RU"/>
        </w:rPr>
        <w:t xml:space="preserve"> </w:t>
      </w:r>
    </w:p>
    <w:p w:rsidR="00FB0017" w:rsidRPr="00C41555" w:rsidRDefault="001B44DF" w:rsidP="00C41555">
      <w:pPr>
        <w:ind w:firstLine="540"/>
        <w:jc w:val="both"/>
        <w:rPr>
          <w:color w:val="auto"/>
        </w:rPr>
      </w:pPr>
      <w:r w:rsidRPr="00C41555">
        <w:rPr>
          <w:color w:val="auto"/>
        </w:rPr>
        <w:t xml:space="preserve">Виды доходов и нормативы зачисления доходов в бюджет города Мирного соответствуют положениям Бюджетного кодекса Российской Федерации. </w:t>
      </w:r>
      <w:r w:rsidR="00605ED6" w:rsidRPr="00C41555">
        <w:rPr>
          <w:color w:val="auto"/>
        </w:rPr>
        <w:t xml:space="preserve"> </w:t>
      </w:r>
    </w:p>
    <w:p w:rsidR="00832D3F" w:rsidRPr="00C41555" w:rsidRDefault="00FB0017" w:rsidP="00C41555">
      <w:pPr>
        <w:ind w:firstLine="540"/>
        <w:jc w:val="both"/>
        <w:rPr>
          <w:color w:val="auto"/>
        </w:rPr>
      </w:pPr>
      <w:r w:rsidRPr="00C41555">
        <w:rPr>
          <w:color w:val="auto"/>
        </w:rPr>
        <w:t>В 2023</w:t>
      </w:r>
      <w:r w:rsidR="00234746" w:rsidRPr="00C41555">
        <w:rPr>
          <w:color w:val="auto"/>
        </w:rPr>
        <w:t xml:space="preserve"> году снизятся </w:t>
      </w:r>
      <w:r w:rsidR="004040C6" w:rsidRPr="00C41555">
        <w:rPr>
          <w:color w:val="auto"/>
        </w:rPr>
        <w:t>абсолютны</w:t>
      </w:r>
      <w:r w:rsidR="00234746" w:rsidRPr="00C41555">
        <w:rPr>
          <w:color w:val="auto"/>
        </w:rPr>
        <w:t>е</w:t>
      </w:r>
      <w:r w:rsidR="004040C6" w:rsidRPr="00C41555">
        <w:rPr>
          <w:color w:val="auto"/>
        </w:rPr>
        <w:t xml:space="preserve"> значени</w:t>
      </w:r>
      <w:r w:rsidR="00234746" w:rsidRPr="00C41555">
        <w:rPr>
          <w:color w:val="auto"/>
        </w:rPr>
        <w:t>я</w:t>
      </w:r>
      <w:r w:rsidR="004040C6" w:rsidRPr="00C41555">
        <w:rPr>
          <w:color w:val="auto"/>
        </w:rPr>
        <w:t xml:space="preserve"> налоговых доходов </w:t>
      </w:r>
      <w:r w:rsidR="00695BB9" w:rsidRPr="00C41555">
        <w:rPr>
          <w:color w:val="auto"/>
        </w:rPr>
        <w:t>по отношению к ожидаемому исполне</w:t>
      </w:r>
      <w:r w:rsidRPr="00C41555">
        <w:rPr>
          <w:color w:val="auto"/>
        </w:rPr>
        <w:t>нию бюджета за 2022</w:t>
      </w:r>
      <w:r w:rsidR="00695BB9" w:rsidRPr="00C41555">
        <w:rPr>
          <w:color w:val="auto"/>
        </w:rPr>
        <w:t xml:space="preserve"> г. на </w:t>
      </w:r>
      <w:r w:rsidR="008D1299">
        <w:rPr>
          <w:color w:val="auto"/>
        </w:rPr>
        <w:t>46 959,05</w:t>
      </w:r>
      <w:r w:rsidR="00695BB9" w:rsidRPr="00C41555">
        <w:rPr>
          <w:color w:val="auto"/>
        </w:rPr>
        <w:t xml:space="preserve"> тыс. руб. Неналоговые доходы </w:t>
      </w:r>
      <w:r w:rsidR="008D1299">
        <w:rPr>
          <w:color w:val="auto"/>
        </w:rPr>
        <w:t>уменьшатся на 38 189,08</w:t>
      </w:r>
      <w:r w:rsidR="00695BB9" w:rsidRPr="00C41555">
        <w:rPr>
          <w:color w:val="auto"/>
        </w:rPr>
        <w:t xml:space="preserve"> тыс. руб. Таким образом</w:t>
      </w:r>
      <w:r w:rsidR="00AA3294" w:rsidRPr="00C41555">
        <w:rPr>
          <w:color w:val="auto"/>
        </w:rPr>
        <w:t>,</w:t>
      </w:r>
      <w:r w:rsidR="00695BB9" w:rsidRPr="00C41555">
        <w:rPr>
          <w:color w:val="auto"/>
        </w:rPr>
        <w:t xml:space="preserve"> собственные доходы </w:t>
      </w:r>
      <w:r w:rsidR="003D1BD7" w:rsidRPr="00C41555">
        <w:rPr>
          <w:color w:val="auto"/>
        </w:rPr>
        <w:t>сниз</w:t>
      </w:r>
      <w:r w:rsidR="00695BB9" w:rsidRPr="00C41555">
        <w:rPr>
          <w:color w:val="auto"/>
        </w:rPr>
        <w:t xml:space="preserve">ятся на </w:t>
      </w:r>
      <w:r w:rsidR="008D1299">
        <w:rPr>
          <w:color w:val="auto"/>
        </w:rPr>
        <w:t>85 148,13</w:t>
      </w:r>
      <w:r w:rsidR="00695BB9" w:rsidRPr="00C41555">
        <w:rPr>
          <w:color w:val="auto"/>
        </w:rPr>
        <w:t xml:space="preserve"> тыс. руб.</w:t>
      </w:r>
      <w:r w:rsidR="00467E3F" w:rsidRPr="00C41555">
        <w:rPr>
          <w:color w:val="auto"/>
        </w:rPr>
        <w:t xml:space="preserve"> </w:t>
      </w:r>
      <w:r w:rsidR="0048667C" w:rsidRPr="00C41555">
        <w:rPr>
          <w:color w:val="auto"/>
        </w:rPr>
        <w:t>У</w:t>
      </w:r>
      <w:r w:rsidR="008F3C6E" w:rsidRPr="00C41555">
        <w:rPr>
          <w:color w:val="auto"/>
        </w:rPr>
        <w:t xml:space="preserve">дельный вес налоговых доходов </w:t>
      </w:r>
      <w:r w:rsidR="00FE4980" w:rsidRPr="00C41555">
        <w:rPr>
          <w:color w:val="auto"/>
        </w:rPr>
        <w:t>в 20</w:t>
      </w:r>
      <w:r w:rsidR="00467E3F" w:rsidRPr="00C41555">
        <w:rPr>
          <w:color w:val="auto"/>
        </w:rPr>
        <w:t>2</w:t>
      </w:r>
      <w:r w:rsidRPr="00C41555">
        <w:rPr>
          <w:color w:val="auto"/>
        </w:rPr>
        <w:t>3</w:t>
      </w:r>
      <w:r w:rsidR="008D1299">
        <w:rPr>
          <w:color w:val="auto"/>
        </w:rPr>
        <w:t xml:space="preserve"> г. составит 71,69</w:t>
      </w:r>
      <w:r w:rsidR="009D25FE" w:rsidRPr="00C41555">
        <w:rPr>
          <w:color w:val="auto"/>
        </w:rPr>
        <w:t xml:space="preserve"> </w:t>
      </w:r>
      <w:r w:rsidR="002D79EC" w:rsidRPr="00C41555">
        <w:rPr>
          <w:color w:val="auto"/>
        </w:rPr>
        <w:t>% (</w:t>
      </w:r>
      <w:r w:rsidR="009D25FE" w:rsidRPr="00C41555">
        <w:rPr>
          <w:color w:val="auto"/>
        </w:rPr>
        <w:t>2022 г.- 48,13</w:t>
      </w:r>
      <w:r w:rsidR="0048667C" w:rsidRPr="00C41555">
        <w:rPr>
          <w:color w:val="auto"/>
        </w:rPr>
        <w:t xml:space="preserve"> %)</w:t>
      </w:r>
      <w:r w:rsidR="00F03190" w:rsidRPr="00C41555">
        <w:rPr>
          <w:color w:val="auto"/>
        </w:rPr>
        <w:t xml:space="preserve">, </w:t>
      </w:r>
      <w:r w:rsidR="0048667C" w:rsidRPr="00C41555">
        <w:rPr>
          <w:color w:val="auto"/>
        </w:rPr>
        <w:t xml:space="preserve">доля </w:t>
      </w:r>
      <w:r w:rsidR="00F03190" w:rsidRPr="00C41555">
        <w:rPr>
          <w:color w:val="auto"/>
        </w:rPr>
        <w:t>неналоговы</w:t>
      </w:r>
      <w:r w:rsidR="0048667C" w:rsidRPr="00C41555">
        <w:rPr>
          <w:color w:val="auto"/>
        </w:rPr>
        <w:t>х</w:t>
      </w:r>
      <w:r w:rsidR="00F03190" w:rsidRPr="00C41555">
        <w:rPr>
          <w:color w:val="auto"/>
        </w:rPr>
        <w:t xml:space="preserve"> доход</w:t>
      </w:r>
      <w:r w:rsidR="0048667C" w:rsidRPr="00C41555">
        <w:rPr>
          <w:color w:val="auto"/>
        </w:rPr>
        <w:t>ов у</w:t>
      </w:r>
      <w:r w:rsidR="009D25FE" w:rsidRPr="00C41555">
        <w:rPr>
          <w:color w:val="auto"/>
        </w:rPr>
        <w:t>меньшится</w:t>
      </w:r>
      <w:r w:rsidR="00F03190" w:rsidRPr="00C41555">
        <w:rPr>
          <w:color w:val="auto"/>
        </w:rPr>
        <w:t xml:space="preserve"> с </w:t>
      </w:r>
      <w:r w:rsidR="008D1299">
        <w:rPr>
          <w:color w:val="auto"/>
        </w:rPr>
        <w:t>9,29 % в 2022 г. до 8,92</w:t>
      </w:r>
      <w:r w:rsidR="00F03190" w:rsidRPr="00C41555">
        <w:rPr>
          <w:color w:val="auto"/>
        </w:rPr>
        <w:t xml:space="preserve"> % </w:t>
      </w:r>
      <w:r w:rsidR="009D25FE" w:rsidRPr="00C41555">
        <w:rPr>
          <w:color w:val="auto"/>
        </w:rPr>
        <w:t>в 2023</w:t>
      </w:r>
      <w:r w:rsidR="0048667C" w:rsidRPr="00C41555">
        <w:rPr>
          <w:color w:val="auto"/>
        </w:rPr>
        <w:t xml:space="preserve"> г. Удельный вес безвозмездных поступлений </w:t>
      </w:r>
      <w:r w:rsidR="00F03190" w:rsidRPr="00C41555">
        <w:rPr>
          <w:color w:val="auto"/>
        </w:rPr>
        <w:t xml:space="preserve">прогнозируется </w:t>
      </w:r>
      <w:r w:rsidR="009D25FE" w:rsidRPr="00C41555">
        <w:rPr>
          <w:color w:val="auto"/>
        </w:rPr>
        <w:t>с уменьшением с 42,57 % в        2022</w:t>
      </w:r>
      <w:r w:rsidR="0048667C" w:rsidRPr="00C41555">
        <w:rPr>
          <w:color w:val="auto"/>
        </w:rPr>
        <w:t xml:space="preserve"> г. до </w:t>
      </w:r>
      <w:r w:rsidR="008D1299">
        <w:rPr>
          <w:color w:val="auto"/>
        </w:rPr>
        <w:t>19,37</w:t>
      </w:r>
      <w:r w:rsidR="009D25FE" w:rsidRPr="00C41555">
        <w:rPr>
          <w:color w:val="auto"/>
        </w:rPr>
        <w:t xml:space="preserve"> % в 2023</w:t>
      </w:r>
      <w:r w:rsidR="0048667C" w:rsidRPr="00C41555">
        <w:rPr>
          <w:color w:val="auto"/>
        </w:rPr>
        <w:t xml:space="preserve"> г. </w:t>
      </w:r>
    </w:p>
    <w:p w:rsidR="002D1963" w:rsidRPr="00C41555" w:rsidRDefault="002D1963" w:rsidP="00C41555">
      <w:pPr>
        <w:pStyle w:val="a3"/>
        <w:numPr>
          <w:ilvl w:val="2"/>
          <w:numId w:val="7"/>
        </w:numPr>
        <w:ind w:left="0" w:firstLine="0"/>
        <w:jc w:val="center"/>
        <w:rPr>
          <w:b/>
          <w:color w:val="auto"/>
        </w:rPr>
      </w:pPr>
      <w:r w:rsidRPr="00C41555">
        <w:rPr>
          <w:b/>
          <w:color w:val="auto"/>
        </w:rPr>
        <w:t>Налоговые доходы</w:t>
      </w:r>
      <w:r w:rsidR="00692C73" w:rsidRPr="00C41555">
        <w:rPr>
          <w:b/>
          <w:color w:val="auto"/>
        </w:rPr>
        <w:t>.</w:t>
      </w:r>
    </w:p>
    <w:p w:rsidR="009D25FE" w:rsidRPr="00C41555" w:rsidRDefault="009D25FE" w:rsidP="00C41555">
      <w:pPr>
        <w:pStyle w:val="a3"/>
        <w:ind w:left="0"/>
        <w:jc w:val="both"/>
        <w:rPr>
          <w:b/>
          <w:color w:val="auto"/>
        </w:rPr>
      </w:pPr>
    </w:p>
    <w:p w:rsidR="002D79EC" w:rsidRPr="00C41555" w:rsidRDefault="009D25FE" w:rsidP="00C41555">
      <w:pPr>
        <w:pStyle w:val="a3"/>
        <w:ind w:left="0" w:firstLine="851"/>
        <w:jc w:val="both"/>
        <w:rPr>
          <w:color w:val="auto"/>
        </w:rPr>
      </w:pPr>
      <w:r w:rsidRPr="00C41555">
        <w:rPr>
          <w:color w:val="auto"/>
        </w:rPr>
        <w:t>Местными налогами, формирующими доходы бюджета г. Мирного, являются земельный налог и налог на имущество физических лиц. Положения утверждены Мирнинским городским Советом депутатов: о земельном налоге - от 24.11.2014 г. № III -21-2 с учетом изменений и дополнений (от 27.11.2015 г. № III-32-6, от 29.11.2016 г.№ III-41-5, от 28.11.2017 г. № IV-3-3, от 13.11.2019 г. № IV-25-2, от 23.04.2020 № IV-30-1</w:t>
      </w:r>
      <w:r w:rsidR="002D79EC" w:rsidRPr="00C41555">
        <w:rPr>
          <w:color w:val="auto"/>
        </w:rPr>
        <w:t xml:space="preserve">, от 26.11.2020 № </w:t>
      </w:r>
      <w:r w:rsidR="002D79EC" w:rsidRPr="00C41555">
        <w:rPr>
          <w:color w:val="auto"/>
          <w:lang w:val="en-US"/>
        </w:rPr>
        <w:t>IV</w:t>
      </w:r>
      <w:r w:rsidR="002D79EC" w:rsidRPr="00C41555">
        <w:rPr>
          <w:color w:val="auto"/>
        </w:rPr>
        <w:t xml:space="preserve">-36-1, от 24.11.2022 № </w:t>
      </w:r>
      <w:r w:rsidR="002D79EC" w:rsidRPr="00C41555">
        <w:rPr>
          <w:color w:val="auto"/>
          <w:lang w:val="en-US"/>
        </w:rPr>
        <w:t>V</w:t>
      </w:r>
      <w:r w:rsidR="002D79EC" w:rsidRPr="00C41555">
        <w:rPr>
          <w:color w:val="auto"/>
        </w:rPr>
        <w:t>-3-2</w:t>
      </w:r>
      <w:r w:rsidRPr="00C41555">
        <w:rPr>
          <w:color w:val="auto"/>
        </w:rPr>
        <w:t>), о налоге на имущество физических лиц – от 29.11.2016 г. № III- 41-6.  Налог на имущество физических лиц   взимается с кадастровой стоимости объектов имущества с учетом норм главы 32 Налогового кодекса РФ по ставкам, установленным решением городского Совета от 29.11.2016 г. № III- 41-6.</w:t>
      </w:r>
    </w:p>
    <w:p w:rsidR="00C40DDA" w:rsidRPr="00C41555" w:rsidRDefault="009D25FE" w:rsidP="00C41555">
      <w:pPr>
        <w:pStyle w:val="a3"/>
        <w:ind w:left="0" w:firstLine="851"/>
        <w:jc w:val="both"/>
        <w:rPr>
          <w:color w:val="auto"/>
        </w:rPr>
      </w:pPr>
      <w:r w:rsidRPr="00C41555">
        <w:rPr>
          <w:color w:val="auto"/>
        </w:rPr>
        <w:t xml:space="preserve"> </w:t>
      </w:r>
      <w:r w:rsidR="00C40DDA" w:rsidRPr="00C41555">
        <w:rPr>
          <w:color w:val="auto"/>
        </w:rPr>
        <w:t>Нормами налогового законодательства определено, что налоговая база в отношении земельных участков и иных объектов недвижимого имущества, за налоговый период 2023 года определяется как их кадастровая стоимость, внесенная в ЕГРН и подлежащая применению с 1 января 2022 года (п. 2 ст. 375, п. 1 ст. 391 Налогового кодекса).</w:t>
      </w:r>
      <w:r w:rsidRPr="00C41555">
        <w:rPr>
          <w:color w:val="auto"/>
        </w:rPr>
        <w:t xml:space="preserve"> </w:t>
      </w:r>
      <w:r w:rsidR="003B19B1" w:rsidRPr="00C41555">
        <w:rPr>
          <w:color w:val="auto"/>
        </w:rPr>
        <w:t xml:space="preserve">Расчет земельного налога выполнен с учётом устанавливаемых с 2023 ставок земельного налога и переоценке кадастровой стоимости земельных участков, утвержденной Распоряжением Министерства имущественных и земельных отношений Республики Саха (Якутия) «Об утверждении результатов определения кадастровой стоимости земельных участков на территории Республики Саха (Якутия) от 20 октября 2022 г. № </w:t>
      </w:r>
      <w:r w:rsidR="008D1299">
        <w:rPr>
          <w:color w:val="auto"/>
        </w:rPr>
        <w:t>Р-2513».</w:t>
      </w:r>
      <w:r w:rsidR="003B19B1" w:rsidRPr="00C41555">
        <w:rPr>
          <w:color w:val="auto"/>
        </w:rPr>
        <w:t xml:space="preserve"> </w:t>
      </w:r>
      <w:r w:rsidR="00C40DDA" w:rsidRPr="00C41555">
        <w:rPr>
          <w:color w:val="auto"/>
        </w:rPr>
        <w:t xml:space="preserve">В связи с этим в 2023 году произойдет значительное снижение налоговых доходов бюджета в части земельного налога. </w:t>
      </w:r>
    </w:p>
    <w:p w:rsidR="00187D7D" w:rsidRPr="00C41555" w:rsidRDefault="00187D7D" w:rsidP="00C41555">
      <w:pPr>
        <w:pStyle w:val="a3"/>
        <w:ind w:left="0" w:firstLine="851"/>
        <w:jc w:val="both"/>
        <w:rPr>
          <w:color w:val="auto"/>
        </w:rPr>
      </w:pPr>
      <w:r w:rsidRPr="00C41555">
        <w:rPr>
          <w:color w:val="auto"/>
        </w:rPr>
        <w:t xml:space="preserve">В соответствие исполнения решения ГС №III-21-2 от 24.11.2014 г. с учетом изменений и дополнений внесенных решениями городского Совета депутатов от 27.11.2015 </w:t>
      </w:r>
      <w:r w:rsidRPr="00C41555">
        <w:rPr>
          <w:color w:val="auto"/>
        </w:rPr>
        <w:lastRenderedPageBreak/>
        <w:t>№III-32-6, от 29.11.2016 №III1-5, от 28.11.2017 №IV-3-3, 13.11.2019 № IV-25-2, 23.04.2020 № IV-30-1 Положения о земельном налоге на территории г. Мирного применяются льготы, установленные ст. 395 НК, а именно освобождены от уплаты земельного налога: муниципальные учреждения МУП учредителем которых является МО «Город Мирный»; учреждения, финансируемые из бюджета МО «Мирнинский район»; организации – в отношении земельных участков занятых объектами аэродромов, аэропортов, авиационных площадок, а также собственники жилых помещений в многоквартирных домах, управление которыми осуществляет ТСЖ; семьи, имеющие трех и более детей, не достигших совершеннолетнего возраста, ветераны ВОВ, инвалиды I и II групп – в отношении земельных участков, используемых для целей, не связанных с предпринимательской деятельностью.</w:t>
      </w:r>
    </w:p>
    <w:p w:rsidR="00207E48" w:rsidRPr="00C41555" w:rsidRDefault="00B441D1" w:rsidP="00C41555">
      <w:pPr>
        <w:pStyle w:val="a3"/>
        <w:ind w:left="0" w:firstLine="851"/>
        <w:jc w:val="both"/>
        <w:rPr>
          <w:color w:val="auto"/>
        </w:rPr>
      </w:pPr>
      <w:r w:rsidRPr="00C41555">
        <w:rPr>
          <w:rFonts w:eastAsia="Times New Roman"/>
        </w:rPr>
        <w:t>Прогноз объема налоговых доходов на 202</w:t>
      </w:r>
      <w:r w:rsidR="002D79EC" w:rsidRPr="00C41555">
        <w:rPr>
          <w:rFonts w:eastAsia="Times New Roman"/>
        </w:rPr>
        <w:t>3</w:t>
      </w:r>
      <w:r w:rsidRPr="00C41555">
        <w:rPr>
          <w:rFonts w:eastAsia="Times New Roman"/>
        </w:rPr>
        <w:t xml:space="preserve"> год составил</w:t>
      </w:r>
      <w:r w:rsidR="004F4684" w:rsidRPr="00C41555">
        <w:rPr>
          <w:rFonts w:eastAsia="Times New Roman"/>
        </w:rPr>
        <w:t xml:space="preserve"> </w:t>
      </w:r>
      <w:r w:rsidR="008D1299">
        <w:rPr>
          <w:rFonts w:eastAsia="Times New Roman"/>
        </w:rPr>
        <w:t>425 195,33</w:t>
      </w:r>
      <w:r w:rsidR="004F4684" w:rsidRPr="00C41555">
        <w:rPr>
          <w:rFonts w:eastAsia="Times New Roman"/>
        </w:rPr>
        <w:t xml:space="preserve"> </w:t>
      </w:r>
      <w:r w:rsidRPr="00C41555">
        <w:rPr>
          <w:rFonts w:eastAsia="Times New Roman"/>
        </w:rPr>
        <w:t>тыс. руб., ожидаемое исполнение за 202</w:t>
      </w:r>
      <w:r w:rsidR="002D79EC" w:rsidRPr="00C41555">
        <w:rPr>
          <w:rFonts w:eastAsia="Times New Roman"/>
        </w:rPr>
        <w:t>2</w:t>
      </w:r>
      <w:r w:rsidRPr="00C41555">
        <w:rPr>
          <w:rFonts w:eastAsia="Times New Roman"/>
        </w:rPr>
        <w:t xml:space="preserve"> год составит </w:t>
      </w:r>
      <w:r w:rsidR="002D79EC" w:rsidRPr="00C41555">
        <w:rPr>
          <w:rFonts w:eastAsia="Times New Roman"/>
        </w:rPr>
        <w:t>472 154,38</w:t>
      </w:r>
      <w:r w:rsidRPr="00C41555">
        <w:rPr>
          <w:rFonts w:eastAsia="Times New Roman"/>
        </w:rPr>
        <w:t xml:space="preserve"> тыс. руб. </w:t>
      </w:r>
    </w:p>
    <w:p w:rsidR="00207E48" w:rsidRPr="00C41555" w:rsidRDefault="00207E48" w:rsidP="00C41555">
      <w:pPr>
        <w:ind w:firstLine="851"/>
        <w:jc w:val="both"/>
        <w:rPr>
          <w:noProof/>
          <w:lang w:eastAsia="ru-RU"/>
        </w:rPr>
      </w:pPr>
      <w:r w:rsidRPr="00C41555">
        <w:rPr>
          <w:color w:val="auto"/>
        </w:rPr>
        <w:t>В доходной части бюджета на 202</w:t>
      </w:r>
      <w:r w:rsidR="00C24988" w:rsidRPr="00C41555">
        <w:rPr>
          <w:color w:val="auto"/>
        </w:rPr>
        <w:t>3</w:t>
      </w:r>
      <w:r w:rsidRPr="00C41555">
        <w:rPr>
          <w:color w:val="auto"/>
        </w:rPr>
        <w:t xml:space="preserve"> год по налогу на доходы физических лиц планируется </w:t>
      </w:r>
      <w:r w:rsidR="00C24988" w:rsidRPr="00C41555">
        <w:rPr>
          <w:color w:val="auto"/>
        </w:rPr>
        <w:t xml:space="preserve">увеличение </w:t>
      </w:r>
      <w:r w:rsidRPr="00C41555">
        <w:rPr>
          <w:color w:val="auto"/>
        </w:rPr>
        <w:t xml:space="preserve">дохода на </w:t>
      </w:r>
      <w:r w:rsidR="008D1299">
        <w:rPr>
          <w:color w:val="auto"/>
        </w:rPr>
        <w:t>20 139,92</w:t>
      </w:r>
      <w:r w:rsidRPr="00C41555">
        <w:rPr>
          <w:color w:val="auto"/>
        </w:rPr>
        <w:t xml:space="preserve"> тыс. руб. по отношению к 202</w:t>
      </w:r>
      <w:r w:rsidR="00C24988" w:rsidRPr="00C41555">
        <w:rPr>
          <w:color w:val="auto"/>
        </w:rPr>
        <w:t>2</w:t>
      </w:r>
      <w:r w:rsidRPr="00C41555">
        <w:rPr>
          <w:color w:val="auto"/>
        </w:rPr>
        <w:t xml:space="preserve"> году с последующим ростом в 202</w:t>
      </w:r>
      <w:r w:rsidR="004F4684" w:rsidRPr="00C41555">
        <w:rPr>
          <w:color w:val="auto"/>
        </w:rPr>
        <w:t>3</w:t>
      </w:r>
      <w:r w:rsidRPr="00C41555">
        <w:rPr>
          <w:color w:val="auto"/>
        </w:rPr>
        <w:t xml:space="preserve"> и 202</w:t>
      </w:r>
      <w:r w:rsidR="004F4684" w:rsidRPr="00C41555">
        <w:rPr>
          <w:color w:val="auto"/>
        </w:rPr>
        <w:t>4</w:t>
      </w:r>
      <w:r w:rsidRPr="00C41555">
        <w:rPr>
          <w:color w:val="auto"/>
        </w:rPr>
        <w:t xml:space="preserve"> годах. В 202</w:t>
      </w:r>
      <w:r w:rsidR="00C24988" w:rsidRPr="00C41555">
        <w:rPr>
          <w:color w:val="auto"/>
        </w:rPr>
        <w:t>3</w:t>
      </w:r>
      <w:r w:rsidRPr="00C41555">
        <w:rPr>
          <w:color w:val="auto"/>
        </w:rPr>
        <w:t xml:space="preserve"> году у</w:t>
      </w:r>
      <w:r w:rsidR="004F4684" w:rsidRPr="00C41555">
        <w:rPr>
          <w:color w:val="auto"/>
        </w:rPr>
        <w:t>меньшается</w:t>
      </w:r>
      <w:r w:rsidRPr="00C41555">
        <w:rPr>
          <w:color w:val="auto"/>
        </w:rPr>
        <w:t xml:space="preserve"> поступление по земельному налогу, а также по налогу на имущество физических лиц. </w:t>
      </w:r>
    </w:p>
    <w:p w:rsidR="00B441D1" w:rsidRPr="00C41555" w:rsidRDefault="00B441D1" w:rsidP="00C41555">
      <w:pPr>
        <w:spacing w:after="0"/>
        <w:ind w:firstLine="708"/>
        <w:jc w:val="both"/>
        <w:rPr>
          <w:rFonts w:eastAsia="Times New Roman"/>
        </w:rPr>
      </w:pPr>
      <w:r w:rsidRPr="00C41555">
        <w:rPr>
          <w:rFonts w:eastAsia="Times New Roman"/>
        </w:rPr>
        <w:t xml:space="preserve">Данные о налоговых поступлениях в разрезе видов налогов приведены в таблице: </w:t>
      </w:r>
    </w:p>
    <w:p w:rsidR="00C24988" w:rsidRPr="00C41555" w:rsidRDefault="00C24988" w:rsidP="00C41555">
      <w:pPr>
        <w:spacing w:after="0"/>
        <w:jc w:val="both"/>
        <w:rPr>
          <w:rFonts w:eastAsia="Times New Roman"/>
        </w:rPr>
      </w:pPr>
      <w:r w:rsidRPr="00051AEE">
        <w:rPr>
          <w:rFonts w:eastAsia="Times New Roman"/>
        </w:rPr>
        <w:t xml:space="preserve">                                                                        </w:t>
      </w:r>
      <w:r w:rsidRPr="00C41555">
        <w:rPr>
          <w:rFonts w:eastAsia="Times New Roman"/>
        </w:rPr>
        <w:t xml:space="preserve">                      </w:t>
      </w:r>
      <w:r w:rsidRPr="00051AEE">
        <w:rPr>
          <w:rFonts w:eastAsia="Times New Roman"/>
        </w:rPr>
        <w:t xml:space="preserve">                                                   </w:t>
      </w:r>
      <w:r w:rsidRPr="00C41555">
        <w:rPr>
          <w:rFonts w:eastAsia="Times New Roman"/>
        </w:rPr>
        <w:t>тыс. руб.</w:t>
      </w:r>
    </w:p>
    <w:p w:rsidR="00C24988" w:rsidRPr="00C41555" w:rsidRDefault="00C24988" w:rsidP="00C41555">
      <w:pPr>
        <w:spacing w:after="0"/>
        <w:ind w:firstLine="708"/>
        <w:jc w:val="both"/>
        <w:rPr>
          <w:rFonts w:eastAsia="Times New Roman"/>
        </w:rPr>
      </w:pPr>
    </w:p>
    <w:p w:rsidR="00C24988" w:rsidRPr="00C41555" w:rsidRDefault="008D1299" w:rsidP="00C41555">
      <w:pPr>
        <w:spacing w:after="0"/>
        <w:ind w:firstLine="708"/>
        <w:jc w:val="both"/>
        <w:rPr>
          <w:rFonts w:eastAsia="Times New Roman"/>
        </w:rPr>
      </w:pPr>
      <w:r w:rsidRPr="008D1299">
        <w:drawing>
          <wp:inline distT="0" distB="0" distL="0" distR="0">
            <wp:extent cx="5743575" cy="1533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575" cy="1533525"/>
                    </a:xfrm>
                    <a:prstGeom prst="rect">
                      <a:avLst/>
                    </a:prstGeom>
                    <a:noFill/>
                    <a:ln>
                      <a:noFill/>
                    </a:ln>
                  </pic:spPr>
                </pic:pic>
              </a:graphicData>
            </a:graphic>
          </wp:inline>
        </w:drawing>
      </w:r>
    </w:p>
    <w:p w:rsidR="000E5C1B" w:rsidRPr="00C41555" w:rsidRDefault="000E5C1B" w:rsidP="00C41555">
      <w:pPr>
        <w:jc w:val="both"/>
        <w:rPr>
          <w:color w:val="auto"/>
        </w:rPr>
      </w:pPr>
    </w:p>
    <w:p w:rsidR="00071A4A" w:rsidRPr="00C41555" w:rsidRDefault="00071A4A" w:rsidP="00C41555">
      <w:pPr>
        <w:ind w:firstLine="708"/>
        <w:jc w:val="both"/>
        <w:rPr>
          <w:noProof/>
          <w:lang w:eastAsia="ru-RU"/>
        </w:rPr>
      </w:pPr>
      <w:r w:rsidRPr="00C41555">
        <w:rPr>
          <w:noProof/>
          <w:lang w:eastAsia="ru-RU"/>
        </w:rPr>
        <w:t>В структуре налоговых поступлений в 20</w:t>
      </w:r>
      <w:r w:rsidR="00E92375" w:rsidRPr="00C41555">
        <w:rPr>
          <w:noProof/>
          <w:lang w:eastAsia="ru-RU"/>
        </w:rPr>
        <w:t>2</w:t>
      </w:r>
      <w:r w:rsidR="00C24988" w:rsidRPr="00C41555">
        <w:rPr>
          <w:noProof/>
          <w:lang w:eastAsia="ru-RU"/>
        </w:rPr>
        <w:t>3</w:t>
      </w:r>
      <w:r w:rsidRPr="00C41555">
        <w:rPr>
          <w:noProof/>
          <w:lang w:eastAsia="ru-RU"/>
        </w:rPr>
        <w:t xml:space="preserve"> году наибольший удельный вес приходится на налог на доходы физических лиц – </w:t>
      </w:r>
      <w:r w:rsidR="008D1299">
        <w:rPr>
          <w:noProof/>
          <w:lang w:eastAsia="ru-RU"/>
        </w:rPr>
        <w:t>90,73</w:t>
      </w:r>
      <w:r w:rsidR="00C24988" w:rsidRPr="00C41555">
        <w:rPr>
          <w:noProof/>
          <w:lang w:eastAsia="ru-RU"/>
        </w:rPr>
        <w:t xml:space="preserve"> %, земельный налог – 7,04</w:t>
      </w:r>
      <w:r w:rsidRPr="00C41555">
        <w:rPr>
          <w:noProof/>
          <w:lang w:eastAsia="ru-RU"/>
        </w:rPr>
        <w:t xml:space="preserve"> %. В совокупности доля указанных налогов составляет 9</w:t>
      </w:r>
      <w:r w:rsidR="004B3618" w:rsidRPr="00C41555">
        <w:rPr>
          <w:noProof/>
          <w:lang w:eastAsia="ru-RU"/>
        </w:rPr>
        <w:t>7,</w:t>
      </w:r>
      <w:r w:rsidR="008D1299">
        <w:rPr>
          <w:noProof/>
          <w:lang w:eastAsia="ru-RU"/>
        </w:rPr>
        <w:t>77</w:t>
      </w:r>
      <w:r w:rsidRPr="00C41555">
        <w:rPr>
          <w:noProof/>
          <w:lang w:eastAsia="ru-RU"/>
        </w:rPr>
        <w:t xml:space="preserve"> % от общего объема налоговых доходов бюджета  20</w:t>
      </w:r>
      <w:r w:rsidR="00E53E24" w:rsidRPr="00C41555">
        <w:rPr>
          <w:noProof/>
          <w:lang w:eastAsia="ru-RU"/>
        </w:rPr>
        <w:t>2</w:t>
      </w:r>
      <w:r w:rsidR="00C24988" w:rsidRPr="00C41555">
        <w:rPr>
          <w:noProof/>
          <w:lang w:eastAsia="ru-RU"/>
        </w:rPr>
        <w:t>3</w:t>
      </w:r>
      <w:r w:rsidRPr="00C41555">
        <w:rPr>
          <w:noProof/>
          <w:lang w:eastAsia="ru-RU"/>
        </w:rPr>
        <w:t xml:space="preserve"> г. </w:t>
      </w:r>
    </w:p>
    <w:p w:rsidR="007A641A" w:rsidRPr="00C41555" w:rsidRDefault="007A641A" w:rsidP="00C41555">
      <w:pPr>
        <w:pStyle w:val="a3"/>
        <w:numPr>
          <w:ilvl w:val="2"/>
          <w:numId w:val="7"/>
        </w:numPr>
        <w:spacing w:after="90"/>
        <w:ind w:left="0" w:firstLine="0"/>
        <w:jc w:val="center"/>
        <w:rPr>
          <w:rFonts w:eastAsia="Times New Roman"/>
          <w:b/>
          <w:color w:val="auto"/>
          <w:lang w:eastAsia="ru-RU"/>
        </w:rPr>
      </w:pPr>
      <w:r w:rsidRPr="00C41555">
        <w:rPr>
          <w:rFonts w:eastAsia="Times New Roman"/>
          <w:b/>
          <w:color w:val="auto"/>
          <w:lang w:eastAsia="ru-RU"/>
        </w:rPr>
        <w:t>Неналоговые доходы.</w:t>
      </w:r>
    </w:p>
    <w:p w:rsidR="00DC2941" w:rsidRPr="00C41555" w:rsidRDefault="00DC2941" w:rsidP="00C41555">
      <w:pPr>
        <w:ind w:firstLine="567"/>
        <w:jc w:val="both"/>
        <w:rPr>
          <w:rFonts w:eastAsia="Times New Roman"/>
          <w:color w:val="auto"/>
          <w:lang w:eastAsia="ru-RU"/>
        </w:rPr>
      </w:pPr>
      <w:r w:rsidRPr="00C41555">
        <w:rPr>
          <w:rFonts w:eastAsia="Times New Roman"/>
          <w:color w:val="auto"/>
          <w:lang w:eastAsia="ru-RU"/>
        </w:rPr>
        <w:t>Объем неналоговых доходов на 20</w:t>
      </w:r>
      <w:r w:rsidR="00E53E24" w:rsidRPr="00C41555">
        <w:rPr>
          <w:rFonts w:eastAsia="Times New Roman"/>
          <w:color w:val="auto"/>
          <w:lang w:eastAsia="ru-RU"/>
        </w:rPr>
        <w:t>2</w:t>
      </w:r>
      <w:r w:rsidR="00C24988" w:rsidRPr="00C41555">
        <w:rPr>
          <w:rFonts w:eastAsia="Times New Roman"/>
          <w:color w:val="auto"/>
          <w:lang w:eastAsia="ru-RU"/>
        </w:rPr>
        <w:t>3</w:t>
      </w:r>
      <w:r w:rsidRPr="00C41555">
        <w:rPr>
          <w:rFonts w:eastAsia="Times New Roman"/>
          <w:color w:val="auto"/>
          <w:lang w:eastAsia="ru-RU"/>
        </w:rPr>
        <w:t xml:space="preserve"> год планируется в сумме </w:t>
      </w:r>
      <w:r w:rsidR="00AC5B5D">
        <w:rPr>
          <w:rFonts w:eastAsia="Times New Roman"/>
          <w:b/>
          <w:color w:val="auto"/>
          <w:lang w:eastAsia="ru-RU"/>
        </w:rPr>
        <w:t>52 952,27</w:t>
      </w:r>
      <w:r w:rsidR="00D13D2D" w:rsidRPr="00C41555">
        <w:rPr>
          <w:rFonts w:eastAsia="Times New Roman"/>
          <w:color w:val="auto"/>
          <w:lang w:eastAsia="ru-RU"/>
        </w:rPr>
        <w:t xml:space="preserve"> </w:t>
      </w:r>
      <w:r w:rsidR="00D13D2D" w:rsidRPr="00C41555">
        <w:rPr>
          <w:rFonts w:eastAsia="Times New Roman"/>
          <w:b/>
          <w:color w:val="auto"/>
          <w:lang w:eastAsia="ru-RU"/>
        </w:rPr>
        <w:t>тыс. руб.</w:t>
      </w:r>
      <w:r w:rsidR="00D13D2D" w:rsidRPr="00C41555">
        <w:rPr>
          <w:rFonts w:eastAsia="Times New Roman"/>
          <w:color w:val="auto"/>
          <w:lang w:eastAsia="ru-RU"/>
        </w:rPr>
        <w:t xml:space="preserve"> </w:t>
      </w:r>
      <w:r w:rsidRPr="00C41555">
        <w:rPr>
          <w:rFonts w:eastAsia="Times New Roman"/>
          <w:color w:val="auto"/>
          <w:lang w:eastAsia="ru-RU"/>
        </w:rPr>
        <w:t>с</w:t>
      </w:r>
      <w:r w:rsidR="00063172" w:rsidRPr="00C41555">
        <w:rPr>
          <w:rFonts w:eastAsia="Times New Roman"/>
          <w:color w:val="auto"/>
          <w:lang w:eastAsia="ru-RU"/>
        </w:rPr>
        <w:t xml:space="preserve"> </w:t>
      </w:r>
      <w:r w:rsidR="00405B7A" w:rsidRPr="00C41555">
        <w:rPr>
          <w:rFonts w:eastAsia="Times New Roman"/>
          <w:color w:val="auto"/>
          <w:lang w:eastAsia="ru-RU"/>
        </w:rPr>
        <w:t>у</w:t>
      </w:r>
      <w:r w:rsidR="00CC4A9C" w:rsidRPr="00C41555">
        <w:rPr>
          <w:rFonts w:eastAsia="Times New Roman"/>
          <w:color w:val="auto"/>
          <w:lang w:eastAsia="ru-RU"/>
        </w:rPr>
        <w:t>меньшением</w:t>
      </w:r>
      <w:r w:rsidR="00AA00EB" w:rsidRPr="00C41555">
        <w:rPr>
          <w:rFonts w:eastAsia="Times New Roman"/>
          <w:color w:val="auto"/>
          <w:lang w:eastAsia="ru-RU"/>
        </w:rPr>
        <w:t xml:space="preserve"> </w:t>
      </w:r>
      <w:r w:rsidRPr="00C41555">
        <w:rPr>
          <w:rFonts w:eastAsia="Times New Roman"/>
          <w:color w:val="auto"/>
          <w:lang w:eastAsia="ru-RU"/>
        </w:rPr>
        <w:t>к ожидаемой оценке текущего</w:t>
      </w:r>
      <w:r w:rsidR="00CC4A9C" w:rsidRPr="00C41555">
        <w:rPr>
          <w:rFonts w:eastAsia="Times New Roman"/>
          <w:color w:val="auto"/>
          <w:lang w:eastAsia="ru-RU"/>
        </w:rPr>
        <w:t xml:space="preserve"> 2022</w:t>
      </w:r>
      <w:r w:rsidRPr="00C41555">
        <w:rPr>
          <w:rFonts w:eastAsia="Times New Roman"/>
          <w:color w:val="auto"/>
          <w:lang w:eastAsia="ru-RU"/>
        </w:rPr>
        <w:t xml:space="preserve"> года на </w:t>
      </w:r>
      <w:r w:rsidR="00AC5B5D">
        <w:rPr>
          <w:rFonts w:eastAsia="Times New Roman"/>
          <w:color w:val="auto"/>
          <w:lang w:eastAsia="ru-RU"/>
        </w:rPr>
        <w:t>38 189,08</w:t>
      </w:r>
      <w:r w:rsidR="00ED59A5" w:rsidRPr="00C41555">
        <w:rPr>
          <w:rFonts w:eastAsia="Times New Roman"/>
          <w:color w:val="auto"/>
          <w:lang w:eastAsia="ru-RU"/>
        </w:rPr>
        <w:t xml:space="preserve"> тыс.</w:t>
      </w:r>
      <w:r w:rsidRPr="00C41555">
        <w:rPr>
          <w:color w:val="auto"/>
        </w:rPr>
        <w:t xml:space="preserve"> руб.</w:t>
      </w:r>
      <w:r w:rsidRPr="00C41555">
        <w:rPr>
          <w:rFonts w:eastAsia="Times New Roman"/>
          <w:color w:val="auto"/>
          <w:lang w:eastAsia="ru-RU"/>
        </w:rPr>
        <w:t xml:space="preserve"> или </w:t>
      </w:r>
      <w:r w:rsidR="00AC5B5D">
        <w:rPr>
          <w:rFonts w:eastAsia="Times New Roman"/>
          <w:color w:val="auto"/>
          <w:lang w:eastAsia="ru-RU"/>
        </w:rPr>
        <w:t>на 58,1</w:t>
      </w:r>
      <w:r w:rsidR="00CC4A9C" w:rsidRPr="00C41555">
        <w:rPr>
          <w:rFonts w:eastAsia="Times New Roman"/>
          <w:color w:val="auto"/>
          <w:lang w:eastAsia="ru-RU"/>
        </w:rPr>
        <w:t xml:space="preserve"> %.</w:t>
      </w:r>
      <w:r w:rsidR="00ED59A5" w:rsidRPr="00C41555">
        <w:rPr>
          <w:rFonts w:eastAsia="Times New Roman"/>
          <w:color w:val="auto"/>
          <w:lang w:eastAsia="ru-RU"/>
        </w:rPr>
        <w:t xml:space="preserve"> В 202</w:t>
      </w:r>
      <w:r w:rsidR="00CC4A9C" w:rsidRPr="00C41555">
        <w:rPr>
          <w:rFonts w:eastAsia="Times New Roman"/>
          <w:color w:val="auto"/>
          <w:lang w:eastAsia="ru-RU"/>
        </w:rPr>
        <w:t>4</w:t>
      </w:r>
      <w:r w:rsidR="00E53E24" w:rsidRPr="00C41555">
        <w:rPr>
          <w:rFonts w:eastAsia="Times New Roman"/>
          <w:color w:val="auto"/>
          <w:lang w:eastAsia="ru-RU"/>
        </w:rPr>
        <w:t xml:space="preserve"> и 202</w:t>
      </w:r>
      <w:r w:rsidR="00CC4A9C" w:rsidRPr="00C41555">
        <w:rPr>
          <w:rFonts w:eastAsia="Times New Roman"/>
          <w:color w:val="auto"/>
          <w:lang w:eastAsia="ru-RU"/>
        </w:rPr>
        <w:t>5</w:t>
      </w:r>
      <w:r w:rsidR="00050487" w:rsidRPr="00C41555">
        <w:rPr>
          <w:rFonts w:eastAsia="Times New Roman"/>
          <w:color w:val="auto"/>
          <w:lang w:eastAsia="ru-RU"/>
        </w:rPr>
        <w:t xml:space="preserve"> </w:t>
      </w:r>
      <w:r w:rsidR="00CC4A9C" w:rsidRPr="00C41555">
        <w:rPr>
          <w:rFonts w:eastAsia="Times New Roman"/>
          <w:color w:val="auto"/>
          <w:lang w:eastAsia="ru-RU"/>
        </w:rPr>
        <w:t xml:space="preserve">годах налоговые доходы спрогнозированы на уровне 2023 года. </w:t>
      </w:r>
    </w:p>
    <w:p w:rsidR="005238C2" w:rsidRPr="00C41555" w:rsidRDefault="005238C2" w:rsidP="00C41555">
      <w:pPr>
        <w:spacing w:after="90"/>
        <w:ind w:firstLine="540"/>
        <w:jc w:val="both"/>
        <w:rPr>
          <w:rFonts w:eastAsia="Times New Roman"/>
          <w:color w:val="auto"/>
          <w:lang w:eastAsia="ru-RU"/>
        </w:rPr>
      </w:pPr>
      <w:r w:rsidRPr="00C41555">
        <w:rPr>
          <w:rFonts w:eastAsia="Times New Roman"/>
          <w:color w:val="auto"/>
          <w:lang w:eastAsia="ru-RU"/>
        </w:rPr>
        <w:t xml:space="preserve">Планируемое поступление доходов </w:t>
      </w:r>
      <w:r w:rsidR="00AA244F" w:rsidRPr="00C41555">
        <w:rPr>
          <w:rFonts w:eastAsia="Times New Roman"/>
          <w:color w:val="auto"/>
          <w:lang w:eastAsia="ru-RU"/>
        </w:rPr>
        <w:t>в 20</w:t>
      </w:r>
      <w:r w:rsidR="00063172" w:rsidRPr="00C41555">
        <w:rPr>
          <w:rFonts w:eastAsia="Times New Roman"/>
          <w:color w:val="auto"/>
          <w:lang w:eastAsia="ru-RU"/>
        </w:rPr>
        <w:t>2</w:t>
      </w:r>
      <w:r w:rsidR="00CC4A9C" w:rsidRPr="00C41555">
        <w:rPr>
          <w:rFonts w:eastAsia="Times New Roman"/>
          <w:color w:val="auto"/>
          <w:lang w:eastAsia="ru-RU"/>
        </w:rPr>
        <w:t>3</w:t>
      </w:r>
      <w:r w:rsidR="00AA244F" w:rsidRPr="00C41555">
        <w:rPr>
          <w:rFonts w:eastAsia="Times New Roman"/>
          <w:color w:val="auto"/>
          <w:lang w:eastAsia="ru-RU"/>
        </w:rPr>
        <w:t xml:space="preserve"> году </w:t>
      </w:r>
      <w:r w:rsidRPr="00C41555">
        <w:rPr>
          <w:color w:val="auto"/>
        </w:rPr>
        <w:t>получаемых в виде арендной платы за земельные участки, государственная собственность на которые не разграничена</w:t>
      </w:r>
      <w:r w:rsidRPr="00C41555">
        <w:rPr>
          <w:rFonts w:eastAsia="Times New Roman"/>
          <w:color w:val="auto"/>
          <w:lang w:eastAsia="ru-RU"/>
        </w:rPr>
        <w:t>, составляют основную долю в общей сумме неналоговых доходов (</w:t>
      </w:r>
      <w:r w:rsidR="00CC4A9C" w:rsidRPr="00C41555">
        <w:rPr>
          <w:rFonts w:eastAsia="Times New Roman"/>
          <w:color w:val="auto"/>
          <w:lang w:eastAsia="ru-RU"/>
        </w:rPr>
        <w:t>85,38</w:t>
      </w:r>
      <w:r w:rsidRPr="00C41555">
        <w:rPr>
          <w:rFonts w:eastAsia="Times New Roman"/>
          <w:color w:val="auto"/>
          <w:lang w:eastAsia="ru-RU"/>
        </w:rPr>
        <w:t>%)</w:t>
      </w:r>
      <w:r w:rsidR="00AC5B5D">
        <w:rPr>
          <w:rFonts w:eastAsia="Times New Roman"/>
          <w:color w:val="auto"/>
          <w:lang w:eastAsia="ru-RU"/>
        </w:rPr>
        <w:t>.</w:t>
      </w:r>
    </w:p>
    <w:p w:rsidR="005238C2" w:rsidRPr="00C41555" w:rsidRDefault="00B95C82" w:rsidP="00C41555">
      <w:pPr>
        <w:spacing w:after="90"/>
        <w:ind w:firstLine="540"/>
        <w:jc w:val="both"/>
        <w:rPr>
          <w:rFonts w:eastAsia="Times New Roman"/>
          <w:color w:val="auto"/>
          <w:lang w:eastAsia="ru-RU"/>
        </w:rPr>
      </w:pPr>
      <w:r w:rsidRPr="00C41555">
        <w:rPr>
          <w:rFonts w:eastAsia="Times New Roman"/>
          <w:color w:val="auto"/>
          <w:lang w:eastAsia="ru-RU"/>
        </w:rPr>
        <w:t>В структуре доходов п</w:t>
      </w:r>
      <w:r w:rsidR="005238C2" w:rsidRPr="00C41555">
        <w:rPr>
          <w:rFonts w:eastAsia="Times New Roman"/>
          <w:color w:val="auto"/>
          <w:lang w:eastAsia="ru-RU"/>
        </w:rPr>
        <w:t>роекта бюджета города на 20</w:t>
      </w:r>
      <w:r w:rsidR="00E53E24" w:rsidRPr="00C41555">
        <w:rPr>
          <w:rFonts w:eastAsia="Times New Roman"/>
          <w:color w:val="auto"/>
          <w:lang w:eastAsia="ru-RU"/>
        </w:rPr>
        <w:t>2</w:t>
      </w:r>
      <w:r w:rsidR="00C24988" w:rsidRPr="00C41555">
        <w:rPr>
          <w:rFonts w:eastAsia="Times New Roman"/>
          <w:color w:val="auto"/>
          <w:lang w:eastAsia="ru-RU"/>
        </w:rPr>
        <w:t>3</w:t>
      </w:r>
      <w:r w:rsidR="005238C2" w:rsidRPr="00C41555">
        <w:rPr>
          <w:rFonts w:eastAsia="Times New Roman"/>
          <w:color w:val="auto"/>
          <w:lang w:eastAsia="ru-RU"/>
        </w:rPr>
        <w:t xml:space="preserve"> год неналоговые доходы составляют </w:t>
      </w:r>
      <w:r w:rsidR="00AC5B5D">
        <w:rPr>
          <w:rFonts w:eastAsia="Times New Roman"/>
          <w:color w:val="auto"/>
          <w:lang w:eastAsia="ru-RU"/>
        </w:rPr>
        <w:t>8,93</w:t>
      </w:r>
      <w:r w:rsidR="005238C2" w:rsidRPr="00C41555">
        <w:rPr>
          <w:rFonts w:eastAsia="Times New Roman"/>
          <w:color w:val="auto"/>
          <w:lang w:eastAsia="ru-RU"/>
        </w:rPr>
        <w:t xml:space="preserve"> %.</w:t>
      </w:r>
    </w:p>
    <w:p w:rsidR="00C41555" w:rsidRDefault="00C41555" w:rsidP="00C41555">
      <w:pPr>
        <w:spacing w:after="90"/>
        <w:rPr>
          <w:rFonts w:eastAsia="Times New Roman"/>
          <w:color w:val="auto"/>
          <w:lang w:eastAsia="ru-RU"/>
        </w:rPr>
      </w:pPr>
      <w:r>
        <w:rPr>
          <w:rFonts w:eastAsia="Times New Roman"/>
          <w:color w:val="auto"/>
          <w:lang w:eastAsia="ru-RU"/>
        </w:rPr>
        <w:t xml:space="preserve">                                                                                                                     </w:t>
      </w:r>
    </w:p>
    <w:p w:rsidR="00AC5B5D" w:rsidRDefault="00C41555" w:rsidP="00C41555">
      <w:pPr>
        <w:spacing w:after="90"/>
        <w:rPr>
          <w:rFonts w:eastAsia="Times New Roman"/>
          <w:color w:val="auto"/>
          <w:lang w:eastAsia="ru-RU"/>
        </w:rPr>
      </w:pPr>
      <w:r>
        <w:rPr>
          <w:rFonts w:eastAsia="Times New Roman"/>
          <w:color w:val="auto"/>
          <w:lang w:eastAsia="ru-RU"/>
        </w:rPr>
        <w:t xml:space="preserve">                                                                                                               </w:t>
      </w:r>
    </w:p>
    <w:p w:rsidR="000013C2" w:rsidRPr="00C41555" w:rsidRDefault="00C41555" w:rsidP="00AC5B5D">
      <w:pPr>
        <w:spacing w:after="90"/>
        <w:ind w:firstLine="5529"/>
        <w:rPr>
          <w:rFonts w:eastAsia="Times New Roman"/>
          <w:color w:val="auto"/>
          <w:lang w:eastAsia="ru-RU"/>
        </w:rPr>
      </w:pPr>
      <w:r>
        <w:rPr>
          <w:rFonts w:eastAsia="Times New Roman"/>
          <w:color w:val="auto"/>
          <w:lang w:eastAsia="ru-RU"/>
        </w:rPr>
        <w:lastRenderedPageBreak/>
        <w:t xml:space="preserve">        </w:t>
      </w:r>
      <w:r w:rsidR="000013C2" w:rsidRPr="00C41555">
        <w:rPr>
          <w:rFonts w:eastAsia="Times New Roman"/>
          <w:color w:val="auto"/>
          <w:lang w:eastAsia="ru-RU"/>
        </w:rPr>
        <w:t xml:space="preserve">      тыс. руб.</w:t>
      </w:r>
    </w:p>
    <w:p w:rsidR="007A641A" w:rsidRPr="00C41555" w:rsidRDefault="00AC5B5D" w:rsidP="00AC5B5D">
      <w:pPr>
        <w:spacing w:after="90"/>
        <w:ind w:firstLine="540"/>
        <w:jc w:val="center"/>
        <w:rPr>
          <w:rFonts w:eastAsia="Times New Roman"/>
          <w:color w:val="auto"/>
          <w:lang w:eastAsia="ru-RU"/>
        </w:rPr>
      </w:pPr>
      <w:r w:rsidRPr="00AC5B5D">
        <w:drawing>
          <wp:inline distT="0" distB="0" distL="0" distR="0">
            <wp:extent cx="5286375" cy="60864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6086475"/>
                    </a:xfrm>
                    <a:prstGeom prst="rect">
                      <a:avLst/>
                    </a:prstGeom>
                    <a:noFill/>
                    <a:ln>
                      <a:noFill/>
                    </a:ln>
                  </pic:spPr>
                </pic:pic>
              </a:graphicData>
            </a:graphic>
          </wp:inline>
        </w:drawing>
      </w:r>
    </w:p>
    <w:p w:rsidR="000013C2" w:rsidRPr="00C41555" w:rsidRDefault="000013C2" w:rsidP="00C41555">
      <w:pPr>
        <w:spacing w:after="90"/>
        <w:ind w:firstLine="540"/>
        <w:jc w:val="both"/>
        <w:rPr>
          <w:rFonts w:eastAsia="Times New Roman"/>
          <w:color w:val="auto"/>
          <w:lang w:eastAsia="ru-RU"/>
        </w:rPr>
      </w:pPr>
    </w:p>
    <w:p w:rsidR="00692C73" w:rsidRPr="00C41555" w:rsidRDefault="00692C73" w:rsidP="00C41555">
      <w:pPr>
        <w:pStyle w:val="a3"/>
        <w:numPr>
          <w:ilvl w:val="1"/>
          <w:numId w:val="7"/>
        </w:numPr>
        <w:spacing w:after="90"/>
        <w:ind w:left="0" w:firstLine="0"/>
        <w:jc w:val="center"/>
        <w:rPr>
          <w:rFonts w:eastAsia="Times New Roman"/>
          <w:b/>
          <w:color w:val="auto"/>
          <w:lang w:eastAsia="ru-RU"/>
        </w:rPr>
      </w:pPr>
      <w:r w:rsidRPr="00C41555">
        <w:rPr>
          <w:rFonts w:eastAsia="Times New Roman"/>
          <w:b/>
          <w:color w:val="auto"/>
          <w:lang w:eastAsia="ru-RU"/>
        </w:rPr>
        <w:t>Анализ расходной части бюджета города.</w:t>
      </w:r>
    </w:p>
    <w:p w:rsidR="007A641A" w:rsidRPr="00C41555" w:rsidRDefault="007A641A" w:rsidP="00C41555">
      <w:pPr>
        <w:spacing w:after="90"/>
        <w:jc w:val="both"/>
        <w:rPr>
          <w:rFonts w:eastAsia="Times New Roman"/>
          <w:b/>
          <w:bCs/>
          <w:color w:val="auto"/>
          <w:lang w:eastAsia="ru-RU"/>
        </w:rPr>
      </w:pPr>
      <w:r w:rsidRPr="00C41555">
        <w:rPr>
          <w:rFonts w:eastAsia="Times New Roman"/>
          <w:b/>
          <w:bCs/>
          <w:color w:val="auto"/>
          <w:lang w:eastAsia="ru-RU"/>
        </w:rPr>
        <w:t> </w:t>
      </w:r>
    </w:p>
    <w:p w:rsidR="00692C73" w:rsidRPr="00C41555" w:rsidRDefault="00692C73" w:rsidP="00C41555">
      <w:pPr>
        <w:spacing w:after="90"/>
        <w:ind w:firstLine="851"/>
        <w:jc w:val="both"/>
        <w:rPr>
          <w:rFonts w:eastAsia="Times New Roman"/>
          <w:bCs/>
          <w:color w:val="auto"/>
          <w:lang w:eastAsia="ru-RU"/>
        </w:rPr>
      </w:pPr>
      <w:r w:rsidRPr="00C41555">
        <w:rPr>
          <w:rFonts w:eastAsia="Times New Roman"/>
          <w:bCs/>
          <w:color w:val="auto"/>
          <w:lang w:eastAsia="ru-RU"/>
        </w:rPr>
        <w:t>В соответствии с представленным проектом бюджета МО «Город Мирный» в 2023 году общий объем расходов бюджета по отношению к ожидаемому исполнению бюдж</w:t>
      </w:r>
      <w:r w:rsidR="00AC5B5D">
        <w:rPr>
          <w:rFonts w:eastAsia="Times New Roman"/>
          <w:bCs/>
          <w:color w:val="auto"/>
          <w:lang w:eastAsia="ru-RU"/>
        </w:rPr>
        <w:t>ета 2022 года снижается на 31,71</w:t>
      </w:r>
      <w:r w:rsidRPr="00C41555">
        <w:rPr>
          <w:rFonts w:eastAsia="Times New Roman"/>
          <w:bCs/>
          <w:color w:val="auto"/>
          <w:lang w:eastAsia="ru-RU"/>
        </w:rPr>
        <w:t xml:space="preserve"> %.</w:t>
      </w:r>
    </w:p>
    <w:p w:rsidR="00E50303" w:rsidRPr="00C41555" w:rsidRDefault="00B22C55" w:rsidP="00C41555">
      <w:pPr>
        <w:pStyle w:val="ConsPlusNormal"/>
        <w:widowControl/>
        <w:spacing w:line="276" w:lineRule="auto"/>
        <w:ind w:firstLine="540"/>
        <w:jc w:val="both"/>
        <w:rPr>
          <w:rFonts w:ascii="Times New Roman" w:hAnsi="Times New Roman" w:cs="Times New Roman"/>
          <w:sz w:val="24"/>
          <w:szCs w:val="24"/>
        </w:rPr>
      </w:pPr>
      <w:r w:rsidRPr="00C41555">
        <w:rPr>
          <w:rFonts w:ascii="Times New Roman" w:hAnsi="Times New Roman" w:cs="Times New Roman"/>
          <w:sz w:val="24"/>
          <w:szCs w:val="24"/>
        </w:rPr>
        <w:t xml:space="preserve"> </w:t>
      </w:r>
      <w:r w:rsidR="00E50303" w:rsidRPr="00C41555">
        <w:rPr>
          <w:rFonts w:ascii="Times New Roman" w:hAnsi="Times New Roman" w:cs="Times New Roman"/>
          <w:sz w:val="24"/>
          <w:szCs w:val="24"/>
        </w:rPr>
        <w:t>Согласно положениям ст.</w:t>
      </w:r>
      <w:r w:rsidR="0055690E" w:rsidRPr="00C41555">
        <w:rPr>
          <w:rFonts w:ascii="Times New Roman" w:hAnsi="Times New Roman" w:cs="Times New Roman"/>
          <w:sz w:val="24"/>
          <w:szCs w:val="24"/>
        </w:rPr>
        <w:t xml:space="preserve"> </w:t>
      </w:r>
      <w:r w:rsidR="00E50303" w:rsidRPr="00C41555">
        <w:rPr>
          <w:rFonts w:ascii="Times New Roman" w:hAnsi="Times New Roman" w:cs="Times New Roman"/>
          <w:sz w:val="24"/>
          <w:szCs w:val="24"/>
        </w:rPr>
        <w:t xml:space="preserve">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 исполнение которых должно происходить в очередном финансовом году (очередном финансовом году и плановом периоде) за счет средств соответствующих бюджетов. </w:t>
      </w:r>
      <w:r w:rsidR="004468C0" w:rsidRPr="00C41555">
        <w:rPr>
          <w:rFonts w:ascii="Times New Roman" w:hAnsi="Times New Roman" w:cs="Times New Roman"/>
          <w:sz w:val="24"/>
          <w:szCs w:val="24"/>
        </w:rPr>
        <w:t xml:space="preserve"> </w:t>
      </w:r>
    </w:p>
    <w:p w:rsidR="00E11805" w:rsidRPr="00C41555" w:rsidRDefault="003C39F9" w:rsidP="00C41555">
      <w:pPr>
        <w:tabs>
          <w:tab w:val="left" w:pos="616"/>
          <w:tab w:val="left" w:pos="841"/>
          <w:tab w:val="left" w:pos="1000"/>
        </w:tabs>
        <w:autoSpaceDE w:val="0"/>
        <w:autoSpaceDN w:val="0"/>
        <w:adjustRightInd w:val="0"/>
        <w:spacing w:after="0"/>
        <w:jc w:val="both"/>
        <w:outlineLvl w:val="1"/>
      </w:pPr>
      <w:r w:rsidRPr="00C41555">
        <w:tab/>
      </w:r>
      <w:r w:rsidR="00E11805" w:rsidRPr="00C41555">
        <w:t>В рассматриваемом проекте решения о бюджете объем расходов бюджета МО «Город Мирный» определен на основе прогноза поступления доходов в бюджет и составляет в 20</w:t>
      </w:r>
      <w:r w:rsidR="00B247F4" w:rsidRPr="00C41555">
        <w:t>2</w:t>
      </w:r>
      <w:r w:rsidR="0055690E" w:rsidRPr="00C41555">
        <w:t>3</w:t>
      </w:r>
      <w:r w:rsidR="004468C0" w:rsidRPr="00C41555">
        <w:t> </w:t>
      </w:r>
      <w:r w:rsidR="00E11805" w:rsidRPr="00C41555">
        <w:t xml:space="preserve">г. </w:t>
      </w:r>
      <w:r w:rsidR="00740932" w:rsidRPr="00C41555">
        <w:t>–</w:t>
      </w:r>
      <w:r w:rsidR="00E11805" w:rsidRPr="00C41555">
        <w:t xml:space="preserve"> </w:t>
      </w:r>
      <w:r w:rsidR="00AC5B5D">
        <w:t>629 072,63</w:t>
      </w:r>
      <w:r w:rsidR="00E11805" w:rsidRPr="00C41555">
        <w:t xml:space="preserve"> тыс. руб</w:t>
      </w:r>
      <w:r w:rsidRPr="00C41555">
        <w:t>.</w:t>
      </w:r>
      <w:r w:rsidR="00E11805" w:rsidRPr="00C41555">
        <w:t>, в 202</w:t>
      </w:r>
      <w:r w:rsidR="0055690E" w:rsidRPr="00C41555">
        <w:t>4</w:t>
      </w:r>
      <w:r w:rsidR="00E11805" w:rsidRPr="00C41555">
        <w:t xml:space="preserve"> г</w:t>
      </w:r>
      <w:r w:rsidRPr="00C41555">
        <w:t>.</w:t>
      </w:r>
      <w:r w:rsidR="00E11805" w:rsidRPr="00C41555">
        <w:t xml:space="preserve"> – </w:t>
      </w:r>
      <w:r w:rsidR="0055690E" w:rsidRPr="00C41555">
        <w:t>520 389,42</w:t>
      </w:r>
      <w:r w:rsidR="00E11805" w:rsidRPr="00C41555">
        <w:t xml:space="preserve"> тыс. руб</w:t>
      </w:r>
      <w:r w:rsidRPr="00C41555">
        <w:t>.</w:t>
      </w:r>
      <w:r w:rsidR="00E11805" w:rsidRPr="00C41555">
        <w:t>, в 202</w:t>
      </w:r>
      <w:r w:rsidR="0055690E" w:rsidRPr="00C41555">
        <w:t>5</w:t>
      </w:r>
      <w:r w:rsidR="00E11805" w:rsidRPr="00C41555">
        <w:t xml:space="preserve"> г</w:t>
      </w:r>
      <w:r w:rsidRPr="00C41555">
        <w:t>.</w:t>
      </w:r>
      <w:r w:rsidR="00E11805" w:rsidRPr="00C41555">
        <w:t xml:space="preserve"> – </w:t>
      </w:r>
      <w:r w:rsidR="0055690E" w:rsidRPr="00C41555">
        <w:t>552 173,65</w:t>
      </w:r>
      <w:r w:rsidR="00E11805" w:rsidRPr="00C41555">
        <w:t xml:space="preserve"> тыс. руб. </w:t>
      </w:r>
    </w:p>
    <w:p w:rsidR="00E11805" w:rsidRPr="00C41555" w:rsidRDefault="00E11805" w:rsidP="00C41555">
      <w:pPr>
        <w:pStyle w:val="ConsPlusNormal"/>
        <w:widowControl/>
        <w:spacing w:line="276" w:lineRule="auto"/>
        <w:ind w:firstLine="540"/>
        <w:jc w:val="both"/>
        <w:rPr>
          <w:rFonts w:ascii="Times New Roman" w:hAnsi="Times New Roman" w:cs="Times New Roman"/>
          <w:sz w:val="24"/>
          <w:szCs w:val="24"/>
        </w:rPr>
      </w:pPr>
      <w:r w:rsidRPr="00C41555">
        <w:rPr>
          <w:rFonts w:ascii="Times New Roman" w:hAnsi="Times New Roman" w:cs="Times New Roman"/>
          <w:sz w:val="24"/>
          <w:szCs w:val="24"/>
        </w:rPr>
        <w:lastRenderedPageBreak/>
        <w:t>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и подгруппам видов расходов, что соответствует требованиям статьи 184.1. Бюджетного кодекса Российской Федерации</w:t>
      </w:r>
    </w:p>
    <w:p w:rsidR="007A641A" w:rsidRPr="00C41555" w:rsidRDefault="007A641A" w:rsidP="00C41555">
      <w:pPr>
        <w:spacing w:after="90"/>
        <w:ind w:firstLine="540"/>
        <w:jc w:val="both"/>
        <w:rPr>
          <w:rFonts w:eastAsia="Times New Roman"/>
          <w:color w:val="auto"/>
          <w:lang w:eastAsia="ru-RU"/>
        </w:rPr>
      </w:pPr>
      <w:r w:rsidRPr="00C41555">
        <w:rPr>
          <w:rFonts w:eastAsia="Times New Roman"/>
          <w:color w:val="auto"/>
          <w:lang w:eastAsia="ru-RU"/>
        </w:rPr>
        <w:t>Расходы бюджета города на 20</w:t>
      </w:r>
      <w:r w:rsidR="00B247F4" w:rsidRPr="00C41555">
        <w:rPr>
          <w:rFonts w:eastAsia="Times New Roman"/>
          <w:color w:val="auto"/>
          <w:lang w:eastAsia="ru-RU"/>
        </w:rPr>
        <w:t>2</w:t>
      </w:r>
      <w:r w:rsidR="0055690E" w:rsidRPr="00C41555">
        <w:rPr>
          <w:rFonts w:eastAsia="Times New Roman"/>
          <w:color w:val="auto"/>
          <w:lang w:eastAsia="ru-RU"/>
        </w:rPr>
        <w:t>3</w:t>
      </w:r>
      <w:r w:rsidRPr="00C41555">
        <w:rPr>
          <w:rFonts w:eastAsia="Times New Roman"/>
          <w:color w:val="auto"/>
          <w:lang w:eastAsia="ru-RU"/>
        </w:rPr>
        <w:t xml:space="preserve"> год запланированы в объеме </w:t>
      </w:r>
      <w:r w:rsidR="00AC5B5D">
        <w:rPr>
          <w:rFonts w:eastAsia="Times New Roman"/>
          <w:color w:val="auto"/>
          <w:lang w:eastAsia="ru-RU"/>
        </w:rPr>
        <w:t>629 072,63</w:t>
      </w:r>
      <w:r w:rsidR="003C39F9" w:rsidRPr="00C41555">
        <w:rPr>
          <w:rFonts w:eastAsia="Times New Roman"/>
          <w:color w:val="auto"/>
          <w:lang w:eastAsia="ru-RU"/>
        </w:rPr>
        <w:t xml:space="preserve"> тыс.</w:t>
      </w:r>
      <w:r w:rsidR="00BE6A6E" w:rsidRPr="00C41555">
        <w:rPr>
          <w:rFonts w:eastAsia="Times New Roman"/>
          <w:color w:val="auto"/>
          <w:lang w:eastAsia="ru-RU"/>
        </w:rPr>
        <w:t xml:space="preserve"> </w:t>
      </w:r>
      <w:r w:rsidR="00DF4861" w:rsidRPr="00C41555">
        <w:rPr>
          <w:rFonts w:eastAsia="Times New Roman"/>
          <w:color w:val="auto"/>
          <w:lang w:eastAsia="ru-RU"/>
        </w:rPr>
        <w:t xml:space="preserve">руб. </w:t>
      </w:r>
      <w:r w:rsidRPr="00C41555">
        <w:rPr>
          <w:rFonts w:eastAsia="Times New Roman"/>
          <w:color w:val="auto"/>
          <w:lang w:eastAsia="ru-RU"/>
        </w:rPr>
        <w:t>с</w:t>
      </w:r>
      <w:r w:rsidR="00823DB8" w:rsidRPr="00C41555">
        <w:rPr>
          <w:rFonts w:eastAsia="Times New Roman"/>
          <w:color w:val="auto"/>
          <w:lang w:eastAsia="ru-RU"/>
        </w:rPr>
        <w:t>о снижением</w:t>
      </w:r>
      <w:r w:rsidR="001007E9" w:rsidRPr="00C41555">
        <w:rPr>
          <w:rFonts w:eastAsia="Times New Roman"/>
          <w:color w:val="auto"/>
          <w:lang w:eastAsia="ru-RU"/>
        </w:rPr>
        <w:t xml:space="preserve"> </w:t>
      </w:r>
      <w:r w:rsidRPr="00C41555">
        <w:rPr>
          <w:rFonts w:eastAsia="Times New Roman"/>
          <w:color w:val="auto"/>
          <w:lang w:eastAsia="ru-RU"/>
        </w:rPr>
        <w:t>к ожидаемому исполнению бюджета за 20</w:t>
      </w:r>
      <w:r w:rsidR="00740932" w:rsidRPr="00C41555">
        <w:rPr>
          <w:rFonts w:eastAsia="Times New Roman"/>
          <w:color w:val="auto"/>
          <w:lang w:eastAsia="ru-RU"/>
        </w:rPr>
        <w:t>2</w:t>
      </w:r>
      <w:r w:rsidR="0055690E" w:rsidRPr="00C41555">
        <w:rPr>
          <w:rFonts w:eastAsia="Times New Roman"/>
          <w:color w:val="auto"/>
          <w:lang w:eastAsia="ru-RU"/>
        </w:rPr>
        <w:t>2</w:t>
      </w:r>
      <w:r w:rsidRPr="00C41555">
        <w:rPr>
          <w:rFonts w:eastAsia="Times New Roman"/>
          <w:color w:val="auto"/>
          <w:lang w:eastAsia="ru-RU"/>
        </w:rPr>
        <w:t xml:space="preserve"> год</w:t>
      </w:r>
      <w:r w:rsidR="00844A51" w:rsidRPr="00C41555">
        <w:rPr>
          <w:rFonts w:eastAsia="Times New Roman"/>
          <w:color w:val="auto"/>
          <w:lang w:eastAsia="ru-RU"/>
        </w:rPr>
        <w:t xml:space="preserve"> </w:t>
      </w:r>
      <w:r w:rsidR="00CB4324" w:rsidRPr="00C41555">
        <w:rPr>
          <w:rFonts w:eastAsia="Times New Roman"/>
          <w:color w:val="auto"/>
          <w:lang w:eastAsia="ru-RU"/>
        </w:rPr>
        <w:t>(</w:t>
      </w:r>
      <w:r w:rsidR="00AC5B5D">
        <w:rPr>
          <w:rFonts w:eastAsia="Times New Roman"/>
          <w:color w:val="auto"/>
          <w:lang w:eastAsia="ru-RU"/>
        </w:rPr>
        <w:t>31,71</w:t>
      </w:r>
      <w:r w:rsidR="00844A51" w:rsidRPr="00C41555">
        <w:rPr>
          <w:rFonts w:eastAsia="Times New Roman"/>
          <w:color w:val="auto"/>
          <w:lang w:eastAsia="ru-RU"/>
        </w:rPr>
        <w:t xml:space="preserve"> %</w:t>
      </w:r>
      <w:r w:rsidR="00CB4324" w:rsidRPr="00C41555">
        <w:rPr>
          <w:rFonts w:eastAsia="Times New Roman"/>
          <w:color w:val="auto"/>
          <w:lang w:eastAsia="ru-RU"/>
        </w:rPr>
        <w:t>)</w:t>
      </w:r>
      <w:r w:rsidR="00844A51" w:rsidRPr="00C41555">
        <w:rPr>
          <w:rFonts w:eastAsia="Times New Roman"/>
          <w:color w:val="auto"/>
          <w:lang w:eastAsia="ru-RU"/>
        </w:rPr>
        <w:t xml:space="preserve">. </w:t>
      </w:r>
      <w:r w:rsidRPr="00C41555">
        <w:rPr>
          <w:rFonts w:eastAsia="Times New Roman"/>
          <w:color w:val="auto"/>
          <w:lang w:eastAsia="ru-RU"/>
        </w:rPr>
        <w:t xml:space="preserve"> </w:t>
      </w:r>
      <w:r w:rsidR="00844A51" w:rsidRPr="00C41555">
        <w:rPr>
          <w:rFonts w:eastAsia="Times New Roman"/>
          <w:color w:val="auto"/>
          <w:lang w:eastAsia="ru-RU"/>
        </w:rPr>
        <w:t xml:space="preserve"> </w:t>
      </w:r>
    </w:p>
    <w:p w:rsidR="00147763" w:rsidRPr="00C41555" w:rsidRDefault="00147763" w:rsidP="00C41555">
      <w:pPr>
        <w:tabs>
          <w:tab w:val="left" w:pos="616"/>
          <w:tab w:val="left" w:pos="841"/>
          <w:tab w:val="left" w:pos="1000"/>
        </w:tabs>
        <w:autoSpaceDE w:val="0"/>
        <w:autoSpaceDN w:val="0"/>
        <w:adjustRightInd w:val="0"/>
        <w:spacing w:after="0"/>
        <w:jc w:val="both"/>
        <w:outlineLvl w:val="1"/>
      </w:pPr>
      <w:r w:rsidRPr="00C41555">
        <w:tab/>
      </w:r>
      <w:r w:rsidRPr="00C41555">
        <w:rPr>
          <w:rFonts w:eastAsia="Times New Roman"/>
          <w:lang w:eastAsia="ru-RU"/>
        </w:rPr>
        <w:t>При формировании расходов бюджета города на 202</w:t>
      </w:r>
      <w:r w:rsidR="0055690E" w:rsidRPr="00C41555">
        <w:rPr>
          <w:rFonts w:eastAsia="Times New Roman"/>
          <w:lang w:eastAsia="ru-RU"/>
        </w:rPr>
        <w:t>3</w:t>
      </w:r>
      <w:r w:rsidRPr="00C41555">
        <w:rPr>
          <w:rFonts w:eastAsia="Times New Roman"/>
          <w:lang w:eastAsia="ru-RU"/>
        </w:rPr>
        <w:t xml:space="preserve"> год были приняты следующие основные подходы:</w:t>
      </w:r>
    </w:p>
    <w:p w:rsidR="00147763" w:rsidRPr="00C41555" w:rsidRDefault="00147763" w:rsidP="00C41555">
      <w:pPr>
        <w:spacing w:after="0"/>
        <w:jc w:val="both"/>
        <w:rPr>
          <w:rFonts w:eastAsia="Times New Roman"/>
          <w:lang w:eastAsia="ru-RU"/>
        </w:rPr>
      </w:pPr>
      <w:r w:rsidRPr="00C41555">
        <w:rPr>
          <w:rFonts w:eastAsia="Times New Roman"/>
          <w:lang w:eastAsia="ru-RU"/>
        </w:rPr>
        <w:t>-бюджет представлен в виде комплекта муниципальных программ и непрограммной части, к которой отнесены вопросы деятельности органов местного самоуправления, обеспечения деятельности казенных учреждений;</w:t>
      </w:r>
    </w:p>
    <w:p w:rsidR="00147763" w:rsidRPr="00C41555" w:rsidRDefault="00147763" w:rsidP="00C41555">
      <w:pPr>
        <w:spacing w:after="0"/>
        <w:jc w:val="both"/>
        <w:rPr>
          <w:rFonts w:eastAsia="Times New Roman"/>
          <w:lang w:eastAsia="ru-RU"/>
        </w:rPr>
      </w:pPr>
      <w:r w:rsidRPr="00C41555">
        <w:rPr>
          <w:rFonts w:eastAsia="Times New Roman"/>
          <w:lang w:eastAsia="ru-RU"/>
        </w:rPr>
        <w:t>-бюджетные ассигнования на реализацию муниципальных программ распределены по целевым статьям в разрезе программ, подпрограмм, группе видов расходов.</w:t>
      </w:r>
    </w:p>
    <w:p w:rsidR="00147763" w:rsidRPr="00C41555" w:rsidRDefault="00147763" w:rsidP="00C41555">
      <w:pPr>
        <w:tabs>
          <w:tab w:val="left" w:pos="616"/>
          <w:tab w:val="left" w:pos="841"/>
          <w:tab w:val="left" w:pos="1000"/>
        </w:tabs>
        <w:autoSpaceDE w:val="0"/>
        <w:autoSpaceDN w:val="0"/>
        <w:adjustRightInd w:val="0"/>
        <w:spacing w:after="0"/>
        <w:ind w:firstLine="709"/>
        <w:jc w:val="both"/>
        <w:outlineLvl w:val="1"/>
      </w:pPr>
      <w:r w:rsidRPr="00C41555">
        <w:t>Согласно представленной структуре расходов бюджета, в соответствии с приоритетами, определенными бюджетной политикой МО «Город Мирный», бюджетные расходы в 202</w:t>
      </w:r>
      <w:r w:rsidR="0055690E" w:rsidRPr="00C41555">
        <w:t>3</w:t>
      </w:r>
      <w:r w:rsidRPr="00C41555">
        <w:t xml:space="preserve"> году, будут направляться на «Общегосударственные расходы» - </w:t>
      </w:r>
      <w:r w:rsidR="00AC5B5D">
        <w:t>32,54</w:t>
      </w:r>
      <w:r w:rsidRPr="00C41555">
        <w:t xml:space="preserve"> %, «Ж</w:t>
      </w:r>
      <w:r w:rsidRPr="00C41555">
        <w:rPr>
          <w:rFonts w:eastAsia="Times New Roman"/>
          <w:color w:val="auto"/>
          <w:lang w:eastAsia="ru-RU"/>
        </w:rPr>
        <w:t>илищно-коммунальное хозяйство»</w:t>
      </w:r>
      <w:r w:rsidRPr="00C41555">
        <w:t xml:space="preserve"> – </w:t>
      </w:r>
      <w:r w:rsidR="00AC5B5D">
        <w:t>30,44</w:t>
      </w:r>
      <w:r w:rsidRPr="00C41555">
        <w:t xml:space="preserve"> % и «Национальная экономика» – </w:t>
      </w:r>
      <w:r w:rsidR="00AC5B5D">
        <w:t>20,16</w:t>
      </w:r>
      <w:r w:rsidRPr="00C41555">
        <w:t xml:space="preserve"> %.  </w:t>
      </w:r>
    </w:p>
    <w:p w:rsidR="00EF319D" w:rsidRPr="00C41555" w:rsidRDefault="00EF319D" w:rsidP="00C41555">
      <w:pPr>
        <w:tabs>
          <w:tab w:val="left" w:pos="616"/>
          <w:tab w:val="left" w:pos="841"/>
          <w:tab w:val="left" w:pos="1000"/>
        </w:tabs>
        <w:autoSpaceDE w:val="0"/>
        <w:autoSpaceDN w:val="0"/>
        <w:adjustRightInd w:val="0"/>
        <w:spacing w:after="0"/>
        <w:ind w:firstLine="709"/>
        <w:jc w:val="both"/>
        <w:outlineLvl w:val="1"/>
      </w:pPr>
      <w:r w:rsidRPr="00C41555">
        <w:t>Структура расходной части бюджета с разбивкой по разделам бюджетной классификации расходов приведена в таблице:</w:t>
      </w:r>
    </w:p>
    <w:p w:rsidR="003F5CF5" w:rsidRPr="00C41555" w:rsidRDefault="003F5CF5" w:rsidP="00C41555">
      <w:pPr>
        <w:tabs>
          <w:tab w:val="left" w:pos="616"/>
          <w:tab w:val="left" w:pos="841"/>
          <w:tab w:val="left" w:pos="1000"/>
        </w:tabs>
        <w:autoSpaceDE w:val="0"/>
        <w:autoSpaceDN w:val="0"/>
        <w:adjustRightInd w:val="0"/>
        <w:spacing w:after="0"/>
        <w:ind w:firstLine="709"/>
        <w:jc w:val="both"/>
        <w:outlineLvl w:val="1"/>
      </w:pPr>
    </w:p>
    <w:p w:rsidR="003F5CF5" w:rsidRPr="00C41555" w:rsidRDefault="00AC5B5D" w:rsidP="00AC5B5D">
      <w:pPr>
        <w:tabs>
          <w:tab w:val="left" w:pos="616"/>
          <w:tab w:val="left" w:pos="841"/>
          <w:tab w:val="left" w:pos="1000"/>
        </w:tabs>
        <w:autoSpaceDE w:val="0"/>
        <w:autoSpaceDN w:val="0"/>
        <w:adjustRightInd w:val="0"/>
        <w:spacing w:after="0"/>
        <w:jc w:val="center"/>
        <w:outlineLvl w:val="1"/>
      </w:pPr>
      <w:r w:rsidRPr="00AC5B5D">
        <w:drawing>
          <wp:inline distT="0" distB="0" distL="0" distR="0">
            <wp:extent cx="6119495" cy="377550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9495" cy="3775502"/>
                    </a:xfrm>
                    <a:prstGeom prst="rect">
                      <a:avLst/>
                    </a:prstGeom>
                    <a:noFill/>
                    <a:ln>
                      <a:noFill/>
                    </a:ln>
                  </pic:spPr>
                </pic:pic>
              </a:graphicData>
            </a:graphic>
          </wp:inline>
        </w:drawing>
      </w:r>
    </w:p>
    <w:p w:rsidR="005358FE" w:rsidRPr="00C41555" w:rsidRDefault="005358FE" w:rsidP="00C41555">
      <w:pPr>
        <w:tabs>
          <w:tab w:val="left" w:pos="616"/>
          <w:tab w:val="left" w:pos="841"/>
          <w:tab w:val="left" w:pos="1000"/>
        </w:tabs>
        <w:autoSpaceDE w:val="0"/>
        <w:autoSpaceDN w:val="0"/>
        <w:adjustRightInd w:val="0"/>
        <w:spacing w:after="0"/>
        <w:ind w:firstLine="709"/>
        <w:jc w:val="both"/>
        <w:outlineLvl w:val="1"/>
      </w:pPr>
    </w:p>
    <w:p w:rsidR="005358FE" w:rsidRPr="00C41555" w:rsidRDefault="005358FE" w:rsidP="00C41555">
      <w:pPr>
        <w:tabs>
          <w:tab w:val="left" w:pos="616"/>
          <w:tab w:val="left" w:pos="841"/>
          <w:tab w:val="left" w:pos="1000"/>
        </w:tabs>
        <w:autoSpaceDE w:val="0"/>
        <w:autoSpaceDN w:val="0"/>
        <w:adjustRightInd w:val="0"/>
        <w:spacing w:after="0"/>
        <w:ind w:firstLine="709"/>
        <w:jc w:val="both"/>
        <w:outlineLvl w:val="1"/>
      </w:pPr>
    </w:p>
    <w:p w:rsidR="008A71F9" w:rsidRPr="00C41555" w:rsidRDefault="008A71F9" w:rsidP="00C41555">
      <w:pPr>
        <w:spacing w:after="0"/>
        <w:ind w:firstLine="708"/>
        <w:jc w:val="both"/>
        <w:rPr>
          <w:rFonts w:eastAsia="Times New Roman"/>
          <w:lang w:eastAsia="ru-RU"/>
        </w:rPr>
      </w:pPr>
      <w:r w:rsidRPr="00C41555">
        <w:rPr>
          <w:rFonts w:eastAsia="Times New Roman"/>
          <w:lang w:eastAsia="ru-RU"/>
        </w:rPr>
        <w:t>Общий объем расходов в проекте бюджета на 20</w:t>
      </w:r>
      <w:r w:rsidR="00553C81" w:rsidRPr="00C41555">
        <w:rPr>
          <w:rFonts w:eastAsia="Times New Roman"/>
          <w:lang w:eastAsia="ru-RU"/>
        </w:rPr>
        <w:t>2</w:t>
      </w:r>
      <w:r w:rsidR="003F5CF5" w:rsidRPr="00C41555">
        <w:rPr>
          <w:rFonts w:eastAsia="Times New Roman"/>
          <w:lang w:eastAsia="ru-RU"/>
        </w:rPr>
        <w:t>3</w:t>
      </w:r>
      <w:r w:rsidRPr="00C41555">
        <w:rPr>
          <w:rFonts w:eastAsia="Times New Roman"/>
          <w:lang w:eastAsia="ru-RU"/>
        </w:rPr>
        <w:t xml:space="preserve"> год предусмотрен в </w:t>
      </w:r>
      <w:r w:rsidR="003F5CF5" w:rsidRPr="00C41555">
        <w:rPr>
          <w:rFonts w:eastAsia="Times New Roman"/>
          <w:lang w:eastAsia="ru-RU"/>
        </w:rPr>
        <w:t xml:space="preserve">сумме </w:t>
      </w:r>
      <w:r w:rsidR="00AC5B5D">
        <w:rPr>
          <w:rFonts w:eastAsia="Times New Roman"/>
          <w:b/>
          <w:lang w:eastAsia="ru-RU"/>
        </w:rPr>
        <w:t>629 072,63</w:t>
      </w:r>
      <w:r w:rsidR="00D00FA1" w:rsidRPr="00C41555">
        <w:rPr>
          <w:rFonts w:eastAsia="Times New Roman"/>
          <w:b/>
          <w:lang w:eastAsia="ru-RU"/>
        </w:rPr>
        <w:t xml:space="preserve"> </w:t>
      </w:r>
      <w:r w:rsidRPr="00C41555">
        <w:rPr>
          <w:rFonts w:eastAsia="Times New Roman"/>
          <w:b/>
          <w:lang w:eastAsia="ru-RU"/>
        </w:rPr>
        <w:t>тыс. руб.,</w:t>
      </w:r>
      <w:r w:rsidRPr="00C41555">
        <w:rPr>
          <w:rFonts w:eastAsia="Times New Roman"/>
          <w:lang w:eastAsia="ru-RU"/>
        </w:rPr>
        <w:t xml:space="preserve"> в том числе объем программных расходов предусмотрен в сумме </w:t>
      </w:r>
      <w:r w:rsidR="00AC5B5D">
        <w:rPr>
          <w:rFonts w:eastAsia="Times New Roman"/>
          <w:lang w:eastAsia="ru-RU"/>
        </w:rPr>
        <w:t>407 468,01</w:t>
      </w:r>
      <w:r w:rsidRPr="00C41555">
        <w:rPr>
          <w:rFonts w:eastAsia="Times New Roman"/>
          <w:lang w:eastAsia="ru-RU"/>
        </w:rPr>
        <w:t xml:space="preserve"> тыс. руб., что сост</w:t>
      </w:r>
      <w:r w:rsidR="00267F87" w:rsidRPr="00C41555">
        <w:rPr>
          <w:rFonts w:eastAsia="Times New Roman"/>
          <w:lang w:eastAsia="ru-RU"/>
        </w:rPr>
        <w:t xml:space="preserve">авляет </w:t>
      </w:r>
      <w:r w:rsidR="00340AE7" w:rsidRPr="00C41555">
        <w:rPr>
          <w:rFonts w:eastAsia="Times New Roman"/>
          <w:lang w:eastAsia="ru-RU"/>
        </w:rPr>
        <w:t>6</w:t>
      </w:r>
      <w:r w:rsidR="00F31EAE">
        <w:rPr>
          <w:rFonts w:eastAsia="Times New Roman"/>
          <w:lang w:eastAsia="ru-RU"/>
        </w:rPr>
        <w:t xml:space="preserve">4,88 </w:t>
      </w:r>
      <w:r w:rsidR="00267F87" w:rsidRPr="00C41555">
        <w:rPr>
          <w:rFonts w:eastAsia="Times New Roman"/>
          <w:lang w:eastAsia="ru-RU"/>
        </w:rPr>
        <w:t>% в расходах бюджета,</w:t>
      </w:r>
      <w:r w:rsidRPr="00C41555">
        <w:rPr>
          <w:rFonts w:eastAsia="Times New Roman"/>
          <w:lang w:eastAsia="ru-RU"/>
        </w:rPr>
        <w:t xml:space="preserve"> в 202</w:t>
      </w:r>
      <w:r w:rsidR="003F5CF5" w:rsidRPr="00C41555">
        <w:rPr>
          <w:rFonts w:eastAsia="Times New Roman"/>
          <w:lang w:eastAsia="ru-RU"/>
        </w:rPr>
        <w:t>4</w:t>
      </w:r>
      <w:r w:rsidRPr="00C41555">
        <w:rPr>
          <w:rFonts w:eastAsia="Times New Roman"/>
          <w:lang w:eastAsia="ru-RU"/>
        </w:rPr>
        <w:t xml:space="preserve"> году – </w:t>
      </w:r>
      <w:r w:rsidR="00F31EAE">
        <w:rPr>
          <w:rFonts w:eastAsia="Times New Roman"/>
          <w:lang w:eastAsia="ru-RU"/>
        </w:rPr>
        <w:t xml:space="preserve">            285 889,59</w:t>
      </w:r>
      <w:r w:rsidRPr="00C41555">
        <w:rPr>
          <w:rFonts w:eastAsia="Times New Roman"/>
          <w:lang w:eastAsia="ru-RU"/>
        </w:rPr>
        <w:t xml:space="preserve"> тыс. руб. или </w:t>
      </w:r>
      <w:r w:rsidR="003F5CF5" w:rsidRPr="00C41555">
        <w:rPr>
          <w:rFonts w:eastAsia="Times New Roman"/>
          <w:lang w:eastAsia="ru-RU"/>
        </w:rPr>
        <w:t>54,94</w:t>
      </w:r>
      <w:r w:rsidRPr="00C41555">
        <w:rPr>
          <w:rFonts w:eastAsia="Times New Roman"/>
          <w:lang w:eastAsia="ru-RU"/>
        </w:rPr>
        <w:t>%, в 202</w:t>
      </w:r>
      <w:r w:rsidR="003F5CF5" w:rsidRPr="00C41555">
        <w:rPr>
          <w:rFonts w:eastAsia="Times New Roman"/>
          <w:lang w:eastAsia="ru-RU"/>
        </w:rPr>
        <w:t>5</w:t>
      </w:r>
      <w:r w:rsidRPr="00C41555">
        <w:rPr>
          <w:rFonts w:eastAsia="Times New Roman"/>
          <w:lang w:eastAsia="ru-RU"/>
        </w:rPr>
        <w:t xml:space="preserve"> году – </w:t>
      </w:r>
      <w:r w:rsidR="003F5CF5" w:rsidRPr="00C41555">
        <w:rPr>
          <w:rFonts w:eastAsia="Times New Roman"/>
          <w:lang w:eastAsia="ru-RU"/>
        </w:rPr>
        <w:t>295 983,18</w:t>
      </w:r>
      <w:r w:rsidR="00553C81" w:rsidRPr="00C41555">
        <w:rPr>
          <w:rFonts w:eastAsia="Times New Roman"/>
          <w:lang w:eastAsia="ru-RU"/>
        </w:rPr>
        <w:t xml:space="preserve"> </w:t>
      </w:r>
      <w:r w:rsidRPr="00C41555">
        <w:rPr>
          <w:rFonts w:eastAsia="Times New Roman"/>
          <w:lang w:eastAsia="ru-RU"/>
        </w:rPr>
        <w:t xml:space="preserve">тыс. руб. или </w:t>
      </w:r>
      <w:r w:rsidR="003F5CF5" w:rsidRPr="00C41555">
        <w:rPr>
          <w:rFonts w:eastAsia="Times New Roman"/>
          <w:lang w:eastAsia="ru-RU"/>
        </w:rPr>
        <w:t>53,60</w:t>
      </w:r>
      <w:r w:rsidRPr="00C41555">
        <w:rPr>
          <w:rFonts w:eastAsia="Times New Roman"/>
          <w:lang w:eastAsia="ru-RU"/>
        </w:rPr>
        <w:t xml:space="preserve">%. </w:t>
      </w:r>
    </w:p>
    <w:p w:rsidR="008A71F9" w:rsidRPr="00C41555" w:rsidRDefault="008A71F9" w:rsidP="00C41555">
      <w:pPr>
        <w:spacing w:after="0"/>
        <w:ind w:firstLine="709"/>
        <w:jc w:val="both"/>
        <w:rPr>
          <w:rFonts w:eastAsia="Times New Roman"/>
          <w:lang w:eastAsia="ru-RU"/>
        </w:rPr>
      </w:pPr>
      <w:r w:rsidRPr="00C41555">
        <w:t>Общий объем непрограммных расходов на 20</w:t>
      </w:r>
      <w:r w:rsidR="00343130" w:rsidRPr="00C41555">
        <w:t>2</w:t>
      </w:r>
      <w:r w:rsidR="003F5CF5" w:rsidRPr="00C41555">
        <w:t>3</w:t>
      </w:r>
      <w:r w:rsidRPr="00C41555">
        <w:t xml:space="preserve"> год составит </w:t>
      </w:r>
      <w:r w:rsidR="00F31EAE">
        <w:t>221 604,63</w:t>
      </w:r>
      <w:r w:rsidRPr="00C41555">
        <w:t xml:space="preserve"> тыс. руб</w:t>
      </w:r>
      <w:r w:rsidR="00FA5AF9" w:rsidRPr="00C41555">
        <w:t>.</w:t>
      </w:r>
      <w:r w:rsidRPr="00C41555">
        <w:rPr>
          <w:color w:val="FF0000"/>
        </w:rPr>
        <w:t xml:space="preserve"> </w:t>
      </w:r>
      <w:r w:rsidRPr="00C41555">
        <w:t xml:space="preserve">или </w:t>
      </w:r>
      <w:r w:rsidR="00340AE7" w:rsidRPr="00C41555">
        <w:t>3</w:t>
      </w:r>
      <w:r w:rsidR="00F31EAE">
        <w:t>5,23</w:t>
      </w:r>
      <w:r w:rsidR="00FA5AF9" w:rsidRPr="00C41555">
        <w:t xml:space="preserve"> </w:t>
      </w:r>
      <w:r w:rsidRPr="00C41555">
        <w:t>% к общему объему расходов, в 20</w:t>
      </w:r>
      <w:r w:rsidR="00FA5AF9" w:rsidRPr="00C41555">
        <w:t>2</w:t>
      </w:r>
      <w:r w:rsidR="00CF2AF4" w:rsidRPr="00C41555">
        <w:t>4</w:t>
      </w:r>
      <w:r w:rsidRPr="00C41555">
        <w:t xml:space="preserve"> году – </w:t>
      </w:r>
      <w:r w:rsidR="00CF2AF4" w:rsidRPr="00C41555">
        <w:t>234 499,83</w:t>
      </w:r>
      <w:r w:rsidRPr="00C41555">
        <w:t xml:space="preserve"> тыс. руб</w:t>
      </w:r>
      <w:r w:rsidR="00FA5AF9" w:rsidRPr="00C41555">
        <w:t>.</w:t>
      </w:r>
      <w:r w:rsidRPr="00C41555">
        <w:rPr>
          <w:color w:val="FF0000"/>
        </w:rPr>
        <w:t xml:space="preserve"> </w:t>
      </w:r>
      <w:r w:rsidRPr="00C41555">
        <w:t xml:space="preserve">или </w:t>
      </w:r>
      <w:r w:rsidR="00CF2AF4" w:rsidRPr="00C41555">
        <w:t>45,06</w:t>
      </w:r>
      <w:r w:rsidR="00FA5AF9" w:rsidRPr="00C41555">
        <w:t xml:space="preserve"> </w:t>
      </w:r>
      <w:r w:rsidR="003B19B1" w:rsidRPr="00C41555">
        <w:t>%, в</w:t>
      </w:r>
      <w:r w:rsidRPr="00C41555">
        <w:rPr>
          <w:rFonts w:eastAsia="Times New Roman"/>
          <w:lang w:eastAsia="ru-RU"/>
        </w:rPr>
        <w:t xml:space="preserve"> 202</w:t>
      </w:r>
      <w:r w:rsidR="00CF2AF4" w:rsidRPr="00C41555">
        <w:rPr>
          <w:rFonts w:eastAsia="Times New Roman"/>
          <w:lang w:eastAsia="ru-RU"/>
        </w:rPr>
        <w:t>5</w:t>
      </w:r>
      <w:r w:rsidRPr="00C41555">
        <w:rPr>
          <w:rFonts w:eastAsia="Times New Roman"/>
          <w:lang w:eastAsia="ru-RU"/>
        </w:rPr>
        <w:t xml:space="preserve"> году – </w:t>
      </w:r>
      <w:r w:rsidR="00CF2AF4" w:rsidRPr="00C41555">
        <w:rPr>
          <w:rFonts w:eastAsia="Times New Roman"/>
          <w:lang w:eastAsia="ru-RU"/>
        </w:rPr>
        <w:t>256 190,48</w:t>
      </w:r>
      <w:r w:rsidRPr="00C41555">
        <w:rPr>
          <w:rFonts w:eastAsia="Times New Roman"/>
          <w:lang w:eastAsia="ru-RU"/>
        </w:rPr>
        <w:t xml:space="preserve"> тыс. руб</w:t>
      </w:r>
      <w:r w:rsidR="00340AE7" w:rsidRPr="00C41555">
        <w:rPr>
          <w:rFonts w:eastAsia="Times New Roman"/>
          <w:lang w:eastAsia="ru-RU"/>
        </w:rPr>
        <w:t>.</w:t>
      </w:r>
      <w:r w:rsidRPr="00C41555">
        <w:rPr>
          <w:rFonts w:eastAsia="Times New Roman"/>
          <w:lang w:eastAsia="ru-RU"/>
        </w:rPr>
        <w:t xml:space="preserve"> или </w:t>
      </w:r>
      <w:r w:rsidR="00460ED9" w:rsidRPr="00C41555">
        <w:rPr>
          <w:rFonts w:eastAsia="Times New Roman"/>
          <w:lang w:eastAsia="ru-RU"/>
        </w:rPr>
        <w:t>4</w:t>
      </w:r>
      <w:r w:rsidR="00CF2AF4" w:rsidRPr="00C41555">
        <w:rPr>
          <w:rFonts w:eastAsia="Times New Roman"/>
          <w:lang w:eastAsia="ru-RU"/>
        </w:rPr>
        <w:t>6,40</w:t>
      </w:r>
      <w:r w:rsidR="00FA5AF9" w:rsidRPr="00C41555">
        <w:rPr>
          <w:rFonts w:eastAsia="Times New Roman"/>
          <w:lang w:eastAsia="ru-RU"/>
        </w:rPr>
        <w:t xml:space="preserve"> </w:t>
      </w:r>
      <w:r w:rsidRPr="00C41555">
        <w:rPr>
          <w:rFonts w:eastAsia="Times New Roman"/>
          <w:lang w:eastAsia="ru-RU"/>
        </w:rPr>
        <w:t xml:space="preserve">%. </w:t>
      </w:r>
    </w:p>
    <w:p w:rsidR="008A71F9" w:rsidRPr="00C41555" w:rsidRDefault="008A71F9" w:rsidP="00C41555">
      <w:pPr>
        <w:spacing w:after="0"/>
        <w:ind w:firstLine="540"/>
        <w:jc w:val="both"/>
      </w:pPr>
      <w:r w:rsidRPr="00C41555">
        <w:lastRenderedPageBreak/>
        <w:t>В соответствии с требованиями п. 2 ст. 174.2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w:t>
      </w:r>
    </w:p>
    <w:p w:rsidR="0037147F" w:rsidRPr="00C41555" w:rsidRDefault="00720D8A" w:rsidP="00C41555">
      <w:pPr>
        <w:spacing w:after="90"/>
        <w:ind w:firstLine="540"/>
        <w:jc w:val="both"/>
        <w:rPr>
          <w:rFonts w:eastAsia="Times New Roman"/>
          <w:color w:val="auto"/>
          <w:lang w:eastAsia="ru-RU"/>
        </w:rPr>
      </w:pPr>
      <w:r w:rsidRPr="00C41555">
        <w:rPr>
          <w:rFonts w:eastAsia="Times New Roman"/>
          <w:color w:val="auto"/>
          <w:lang w:eastAsia="ru-RU"/>
        </w:rPr>
        <w:t>Расходы городского бюджета на 20</w:t>
      </w:r>
      <w:r w:rsidR="007F3968" w:rsidRPr="00C41555">
        <w:rPr>
          <w:rFonts w:eastAsia="Times New Roman"/>
          <w:color w:val="auto"/>
          <w:lang w:eastAsia="ru-RU"/>
        </w:rPr>
        <w:t>2</w:t>
      </w:r>
      <w:r w:rsidR="00F35780" w:rsidRPr="00C41555">
        <w:rPr>
          <w:rFonts w:eastAsia="Times New Roman"/>
          <w:color w:val="auto"/>
          <w:lang w:eastAsia="ru-RU"/>
        </w:rPr>
        <w:t>2</w:t>
      </w:r>
      <w:r w:rsidRPr="00C41555">
        <w:rPr>
          <w:rFonts w:eastAsia="Times New Roman"/>
          <w:color w:val="auto"/>
          <w:lang w:eastAsia="ru-RU"/>
        </w:rPr>
        <w:t xml:space="preserve"> год осуществляет один главный распорядитель бюджетных средств.</w:t>
      </w:r>
    </w:p>
    <w:p w:rsidR="004468C0" w:rsidRPr="00C41555" w:rsidRDefault="009D0AE9" w:rsidP="00C41555">
      <w:pPr>
        <w:spacing w:after="90"/>
        <w:ind w:firstLine="540"/>
        <w:jc w:val="both"/>
        <w:rPr>
          <w:rFonts w:eastAsia="Times New Roman"/>
          <w:color w:val="auto"/>
          <w:lang w:eastAsia="ru-RU"/>
        </w:rPr>
      </w:pPr>
      <w:r w:rsidRPr="00C41555">
        <w:rPr>
          <w:rFonts w:eastAsia="Times New Roman"/>
          <w:color w:val="auto"/>
          <w:lang w:eastAsia="ru-RU"/>
        </w:rPr>
        <w:t xml:space="preserve"> </w:t>
      </w:r>
      <w:r w:rsidR="004468C0" w:rsidRPr="00C41555">
        <w:rPr>
          <w:rFonts w:eastAsia="Times New Roman"/>
          <w:color w:val="auto"/>
          <w:lang w:eastAsia="ru-RU"/>
        </w:rPr>
        <w:t>Резервный фонд на 20</w:t>
      </w:r>
      <w:r w:rsidR="007F3968" w:rsidRPr="00C41555">
        <w:rPr>
          <w:rFonts w:eastAsia="Times New Roman"/>
          <w:color w:val="auto"/>
          <w:lang w:eastAsia="ru-RU"/>
        </w:rPr>
        <w:t>2</w:t>
      </w:r>
      <w:r w:rsidR="00CF2AF4" w:rsidRPr="00C41555">
        <w:rPr>
          <w:rFonts w:eastAsia="Times New Roman"/>
          <w:color w:val="auto"/>
          <w:lang w:eastAsia="ru-RU"/>
        </w:rPr>
        <w:t>3</w:t>
      </w:r>
      <w:r w:rsidR="004468C0" w:rsidRPr="00C41555">
        <w:rPr>
          <w:rFonts w:eastAsia="Times New Roman"/>
          <w:color w:val="auto"/>
          <w:lang w:eastAsia="ru-RU"/>
        </w:rPr>
        <w:t xml:space="preserve"> год предусмотрен в размере </w:t>
      </w:r>
      <w:r w:rsidR="00F31EAE">
        <w:rPr>
          <w:rFonts w:eastAsia="Times New Roman"/>
          <w:color w:val="auto"/>
          <w:lang w:eastAsia="ru-RU"/>
        </w:rPr>
        <w:t>2 798,21</w:t>
      </w:r>
      <w:r w:rsidR="00340AE7" w:rsidRPr="00C41555">
        <w:rPr>
          <w:rFonts w:eastAsia="Times New Roman"/>
          <w:color w:val="auto"/>
          <w:lang w:eastAsia="ru-RU"/>
        </w:rPr>
        <w:t xml:space="preserve"> тыс.</w:t>
      </w:r>
      <w:r w:rsidR="004468C0" w:rsidRPr="00C41555">
        <w:rPr>
          <w:rFonts w:eastAsia="Times New Roman"/>
          <w:color w:val="auto"/>
          <w:lang w:eastAsia="ru-RU"/>
        </w:rPr>
        <w:t xml:space="preserve"> руб. </w:t>
      </w:r>
      <w:r w:rsidR="00CF2AF4" w:rsidRPr="00C41555">
        <w:rPr>
          <w:rFonts w:eastAsia="Times New Roman"/>
          <w:color w:val="auto"/>
          <w:lang w:eastAsia="ru-RU"/>
        </w:rPr>
        <w:t>(р</w:t>
      </w:r>
      <w:r w:rsidR="007F3968" w:rsidRPr="00C41555">
        <w:rPr>
          <w:rFonts w:eastAsia="Times New Roman"/>
          <w:color w:val="auto"/>
          <w:lang w:eastAsia="ru-RU"/>
        </w:rPr>
        <w:t xml:space="preserve">езервный фонд местной администрации – </w:t>
      </w:r>
      <w:r w:rsidR="00F31EAE">
        <w:rPr>
          <w:rFonts w:eastAsia="Times New Roman"/>
          <w:color w:val="auto"/>
          <w:lang w:eastAsia="ru-RU"/>
        </w:rPr>
        <w:t>1 298,21</w:t>
      </w:r>
      <w:r w:rsidR="007F3968" w:rsidRPr="00C41555">
        <w:rPr>
          <w:rFonts w:eastAsia="Times New Roman"/>
          <w:color w:val="auto"/>
          <w:lang w:eastAsia="ru-RU"/>
        </w:rPr>
        <w:t xml:space="preserve"> тыс. ру</w:t>
      </w:r>
      <w:r w:rsidR="00CF2AF4" w:rsidRPr="00C41555">
        <w:rPr>
          <w:rFonts w:eastAsia="Times New Roman"/>
          <w:color w:val="auto"/>
          <w:lang w:eastAsia="ru-RU"/>
        </w:rPr>
        <w:t>б., р</w:t>
      </w:r>
      <w:r w:rsidR="007F3968" w:rsidRPr="00C41555">
        <w:rPr>
          <w:rFonts w:eastAsia="Times New Roman"/>
          <w:color w:val="auto"/>
          <w:lang w:eastAsia="ru-RU"/>
        </w:rPr>
        <w:t xml:space="preserve">езервный фонд на предупреждение и ликвидацию чрезвычайных ситуаций и стихийных бедствий-1 500,0 тыс. руб.) </w:t>
      </w:r>
      <w:r w:rsidR="004468C0" w:rsidRPr="00C41555">
        <w:rPr>
          <w:rFonts w:eastAsia="Times New Roman"/>
          <w:color w:val="auto"/>
          <w:lang w:eastAsia="ru-RU"/>
        </w:rPr>
        <w:t xml:space="preserve">и не превышает размера, установленного Положением о резервном фонде и ст.81 БК РФ. </w:t>
      </w:r>
    </w:p>
    <w:p w:rsidR="00AD7EB4" w:rsidRPr="00C41555" w:rsidRDefault="00AD7EB4" w:rsidP="00C41555">
      <w:pPr>
        <w:spacing w:after="90"/>
        <w:ind w:firstLine="540"/>
        <w:jc w:val="both"/>
        <w:rPr>
          <w:rFonts w:eastAsia="Times New Roman"/>
          <w:color w:val="auto"/>
          <w:lang w:eastAsia="ru-RU"/>
        </w:rPr>
      </w:pPr>
    </w:p>
    <w:p w:rsidR="007A641A" w:rsidRPr="00C41555" w:rsidRDefault="00425965" w:rsidP="00C41555">
      <w:pPr>
        <w:pStyle w:val="a3"/>
        <w:numPr>
          <w:ilvl w:val="2"/>
          <w:numId w:val="7"/>
        </w:numPr>
        <w:spacing w:after="90"/>
        <w:ind w:left="0" w:firstLine="0"/>
        <w:jc w:val="center"/>
        <w:rPr>
          <w:rFonts w:eastAsia="Times New Roman"/>
          <w:color w:val="auto"/>
          <w:lang w:eastAsia="ru-RU"/>
        </w:rPr>
      </w:pPr>
      <w:r w:rsidRPr="00C41555">
        <w:rPr>
          <w:rFonts w:eastAsia="Times New Roman"/>
          <w:b/>
          <w:lang w:eastAsia="ru-RU"/>
        </w:rPr>
        <w:t xml:space="preserve">Оценка </w:t>
      </w:r>
      <w:r w:rsidRPr="00C41555">
        <w:rPr>
          <w:b/>
        </w:rPr>
        <w:t>ассигнований, запланированных на реализацию программных мероприятий.</w:t>
      </w:r>
      <w:r w:rsidRPr="00C41555">
        <w:rPr>
          <w:rFonts w:eastAsia="Times New Roman"/>
          <w:b/>
          <w:bCs/>
          <w:color w:val="auto"/>
          <w:lang w:eastAsia="ru-RU"/>
        </w:rPr>
        <w:t xml:space="preserve"> </w:t>
      </w:r>
      <w:r w:rsidR="007A641A" w:rsidRPr="00C41555">
        <w:rPr>
          <w:rFonts w:eastAsia="Times New Roman"/>
          <w:b/>
          <w:bCs/>
          <w:color w:val="auto"/>
          <w:lang w:eastAsia="ru-RU"/>
        </w:rPr>
        <w:t>Муниципальные программы.</w:t>
      </w:r>
    </w:p>
    <w:p w:rsidR="007A641A" w:rsidRPr="00C41555" w:rsidRDefault="007A641A" w:rsidP="00C41555">
      <w:pPr>
        <w:spacing w:after="90"/>
        <w:ind w:firstLine="540"/>
        <w:jc w:val="both"/>
        <w:rPr>
          <w:rFonts w:eastAsia="Times New Roman"/>
          <w:color w:val="auto"/>
          <w:lang w:eastAsia="ru-RU"/>
        </w:rPr>
      </w:pPr>
      <w:r w:rsidRPr="00C41555">
        <w:rPr>
          <w:rFonts w:eastAsia="Times New Roman"/>
          <w:color w:val="auto"/>
          <w:lang w:eastAsia="ru-RU"/>
        </w:rPr>
        <w:t xml:space="preserve">Основой формирования </w:t>
      </w:r>
      <w:r w:rsidR="008E4D48" w:rsidRPr="00C41555">
        <w:rPr>
          <w:rFonts w:eastAsia="Times New Roman"/>
          <w:color w:val="auto"/>
          <w:lang w:eastAsia="ru-RU"/>
        </w:rPr>
        <w:t xml:space="preserve">расходов </w:t>
      </w:r>
      <w:r w:rsidRPr="00C41555">
        <w:rPr>
          <w:rFonts w:eastAsia="Times New Roman"/>
          <w:color w:val="auto"/>
          <w:lang w:eastAsia="ru-RU"/>
        </w:rPr>
        <w:t xml:space="preserve">бюджета муниципального образования «Город </w:t>
      </w:r>
      <w:r w:rsidR="00B22C55" w:rsidRPr="00C41555">
        <w:rPr>
          <w:rFonts w:eastAsia="Times New Roman"/>
          <w:color w:val="auto"/>
          <w:lang w:eastAsia="ru-RU"/>
        </w:rPr>
        <w:t>Мирный</w:t>
      </w:r>
      <w:r w:rsidRPr="00C41555">
        <w:rPr>
          <w:rFonts w:eastAsia="Times New Roman"/>
          <w:color w:val="auto"/>
          <w:lang w:eastAsia="ru-RU"/>
        </w:rPr>
        <w:t>» на 20</w:t>
      </w:r>
      <w:r w:rsidR="007F3968" w:rsidRPr="00C41555">
        <w:rPr>
          <w:rFonts w:eastAsia="Times New Roman"/>
          <w:color w:val="auto"/>
          <w:lang w:eastAsia="ru-RU"/>
        </w:rPr>
        <w:t>2</w:t>
      </w:r>
      <w:r w:rsidR="00CF2AF4" w:rsidRPr="00C41555">
        <w:rPr>
          <w:rFonts w:eastAsia="Times New Roman"/>
          <w:color w:val="auto"/>
          <w:lang w:eastAsia="ru-RU"/>
        </w:rPr>
        <w:t>3</w:t>
      </w:r>
      <w:r w:rsidRPr="00C41555">
        <w:rPr>
          <w:rFonts w:eastAsia="Times New Roman"/>
          <w:color w:val="auto"/>
          <w:lang w:eastAsia="ru-RU"/>
        </w:rPr>
        <w:t xml:space="preserve"> год в соответствии с осно</w:t>
      </w:r>
      <w:r w:rsidR="00B22C55" w:rsidRPr="00C41555">
        <w:rPr>
          <w:rFonts w:eastAsia="Times New Roman"/>
          <w:color w:val="auto"/>
          <w:lang w:eastAsia="ru-RU"/>
        </w:rPr>
        <w:t>вной задачей бюджетной политики,</w:t>
      </w:r>
      <w:r w:rsidRPr="00C41555">
        <w:rPr>
          <w:rFonts w:eastAsia="Times New Roman"/>
          <w:color w:val="auto"/>
          <w:lang w:eastAsia="ru-RU"/>
        </w:rPr>
        <w:t xml:space="preserve"> определенной основными направлениями бюджетной</w:t>
      </w:r>
      <w:r w:rsidR="008E4D48" w:rsidRPr="00C41555">
        <w:rPr>
          <w:rFonts w:eastAsia="Times New Roman"/>
          <w:color w:val="auto"/>
          <w:lang w:eastAsia="ru-RU"/>
        </w:rPr>
        <w:t xml:space="preserve"> и налоговой политики является </w:t>
      </w:r>
      <w:r w:rsidR="00CF2AF4" w:rsidRPr="00C41555">
        <w:rPr>
          <w:rFonts w:eastAsia="Times New Roman"/>
          <w:color w:val="auto"/>
          <w:lang w:eastAsia="ru-RU"/>
        </w:rPr>
        <w:t>программный</w:t>
      </w:r>
      <w:r w:rsidRPr="00C41555">
        <w:rPr>
          <w:rFonts w:eastAsia="Times New Roman"/>
          <w:color w:val="auto"/>
          <w:lang w:eastAsia="ru-RU"/>
        </w:rPr>
        <w:t xml:space="preserve"> принцип планирования.</w:t>
      </w:r>
    </w:p>
    <w:p w:rsidR="007D4566" w:rsidRPr="00C41555" w:rsidRDefault="0003668C" w:rsidP="00C41555">
      <w:pPr>
        <w:spacing w:after="90"/>
        <w:ind w:firstLine="540"/>
        <w:jc w:val="both"/>
        <w:rPr>
          <w:rFonts w:eastAsia="Times New Roman"/>
          <w:color w:val="auto"/>
          <w:lang w:eastAsia="ru-RU"/>
        </w:rPr>
      </w:pPr>
      <w:r w:rsidRPr="00C41555">
        <w:rPr>
          <w:rFonts w:eastAsia="Times New Roman"/>
          <w:color w:val="auto"/>
          <w:lang w:eastAsia="ru-RU"/>
        </w:rPr>
        <w:t xml:space="preserve">На реализацию муниципальных программ в 2023 году </w:t>
      </w:r>
      <w:r w:rsidR="007A641A" w:rsidRPr="00C41555">
        <w:rPr>
          <w:rFonts w:eastAsia="Times New Roman"/>
          <w:color w:val="auto"/>
          <w:lang w:eastAsia="ru-RU"/>
        </w:rPr>
        <w:t xml:space="preserve">запланировано </w:t>
      </w:r>
      <w:r w:rsidR="00F31EAE">
        <w:rPr>
          <w:rFonts w:eastAsia="Times New Roman"/>
          <w:color w:val="auto"/>
          <w:lang w:eastAsia="ru-RU"/>
        </w:rPr>
        <w:t>407 468,01</w:t>
      </w:r>
      <w:r w:rsidR="00173AA6" w:rsidRPr="00C41555">
        <w:rPr>
          <w:rFonts w:eastAsia="Times New Roman"/>
          <w:color w:val="auto"/>
          <w:lang w:eastAsia="ru-RU"/>
        </w:rPr>
        <w:t xml:space="preserve"> тыс. руб.</w:t>
      </w:r>
      <w:r w:rsidR="00B602BA" w:rsidRPr="00C41555">
        <w:rPr>
          <w:rFonts w:eastAsia="Times New Roman"/>
          <w:color w:val="auto"/>
          <w:lang w:eastAsia="ru-RU"/>
        </w:rPr>
        <w:t xml:space="preserve">, </w:t>
      </w:r>
      <w:r w:rsidR="007A641A" w:rsidRPr="00C41555">
        <w:rPr>
          <w:rFonts w:eastAsia="Times New Roman"/>
          <w:color w:val="auto"/>
          <w:lang w:eastAsia="ru-RU"/>
        </w:rPr>
        <w:t xml:space="preserve">что </w:t>
      </w:r>
      <w:r w:rsidR="00CA7667" w:rsidRPr="00C41555">
        <w:rPr>
          <w:rFonts w:eastAsia="Times New Roman"/>
          <w:color w:val="auto"/>
          <w:lang w:eastAsia="ru-RU"/>
        </w:rPr>
        <w:t>с</w:t>
      </w:r>
      <w:r w:rsidR="007A641A" w:rsidRPr="00C41555">
        <w:rPr>
          <w:rFonts w:eastAsia="Times New Roman"/>
          <w:color w:val="auto"/>
          <w:lang w:eastAsia="ru-RU"/>
        </w:rPr>
        <w:t xml:space="preserve">оставляет </w:t>
      </w:r>
      <w:r w:rsidR="00340AE7" w:rsidRPr="00C41555">
        <w:rPr>
          <w:rFonts w:eastAsia="Times New Roman"/>
          <w:color w:val="auto"/>
          <w:lang w:eastAsia="ru-RU"/>
        </w:rPr>
        <w:t>6</w:t>
      </w:r>
      <w:r w:rsidR="00F31EAE">
        <w:rPr>
          <w:rFonts w:eastAsia="Times New Roman"/>
          <w:color w:val="auto"/>
          <w:lang w:eastAsia="ru-RU"/>
        </w:rPr>
        <w:t>4,78</w:t>
      </w:r>
      <w:r w:rsidR="00173AA6" w:rsidRPr="00C41555">
        <w:rPr>
          <w:rFonts w:eastAsia="Times New Roman"/>
          <w:color w:val="auto"/>
          <w:lang w:eastAsia="ru-RU"/>
        </w:rPr>
        <w:t xml:space="preserve"> % </w:t>
      </w:r>
      <w:r w:rsidR="0025341D" w:rsidRPr="00C41555">
        <w:rPr>
          <w:rFonts w:eastAsia="Times New Roman"/>
          <w:color w:val="auto"/>
          <w:lang w:eastAsia="ru-RU"/>
        </w:rPr>
        <w:t xml:space="preserve">от общего объема расходов </w:t>
      </w:r>
      <w:r w:rsidR="002C6CE5" w:rsidRPr="00C41555">
        <w:rPr>
          <w:rFonts w:eastAsia="Times New Roman"/>
          <w:color w:val="auto"/>
          <w:lang w:eastAsia="ru-RU"/>
        </w:rPr>
        <w:t>бюджета.</w:t>
      </w:r>
    </w:p>
    <w:p w:rsidR="00FB18AC" w:rsidRPr="00C41555" w:rsidRDefault="00FB18AC" w:rsidP="00C41555">
      <w:pPr>
        <w:spacing w:after="90"/>
        <w:ind w:firstLine="540"/>
        <w:jc w:val="both"/>
      </w:pPr>
      <w:r w:rsidRPr="00C41555">
        <w:t xml:space="preserve">Всего </w:t>
      </w:r>
      <w:r w:rsidR="002C6CE5" w:rsidRPr="00C41555">
        <w:t>планируется профинансировать</w:t>
      </w:r>
      <w:r w:rsidRPr="00C41555">
        <w:t xml:space="preserve"> </w:t>
      </w:r>
      <w:r w:rsidR="00F31EAE">
        <w:t>62,27</w:t>
      </w:r>
      <w:r w:rsidRPr="00C41555">
        <w:t xml:space="preserve"> % от расходов, запланированных в </w:t>
      </w:r>
      <w:r w:rsidR="00E42F53" w:rsidRPr="00C41555">
        <w:t xml:space="preserve">паспортах </w:t>
      </w:r>
      <w:r w:rsidR="002C6CE5" w:rsidRPr="00C41555">
        <w:t>муниципальных программ на 2023</w:t>
      </w:r>
      <w:r w:rsidR="00377932" w:rsidRPr="00C41555">
        <w:t xml:space="preserve"> г.</w:t>
      </w:r>
      <w:r w:rsidRPr="00C41555">
        <w:t xml:space="preserve">   </w:t>
      </w:r>
    </w:p>
    <w:p w:rsidR="007056CF" w:rsidRPr="00C41555" w:rsidRDefault="00A42585" w:rsidP="00C41555">
      <w:pPr>
        <w:spacing w:after="90"/>
        <w:ind w:firstLine="540"/>
        <w:jc w:val="both"/>
        <w:rPr>
          <w:rFonts w:eastAsia="Times New Roman"/>
          <w:color w:val="auto"/>
          <w:lang w:eastAsia="ru-RU"/>
        </w:rPr>
      </w:pPr>
      <w:r w:rsidRPr="00C41555">
        <w:rPr>
          <w:rFonts w:eastAsia="Times New Roman"/>
          <w:color w:val="auto"/>
          <w:lang w:eastAsia="ru-RU"/>
        </w:rPr>
        <w:t>В</w:t>
      </w:r>
      <w:r w:rsidR="00D0071A" w:rsidRPr="00C41555">
        <w:rPr>
          <w:rFonts w:eastAsia="Times New Roman"/>
          <w:color w:val="auto"/>
          <w:lang w:eastAsia="ru-RU"/>
        </w:rPr>
        <w:t xml:space="preserve"> 20</w:t>
      </w:r>
      <w:r w:rsidR="0077744F" w:rsidRPr="00C41555">
        <w:rPr>
          <w:rFonts w:eastAsia="Times New Roman"/>
          <w:color w:val="auto"/>
          <w:lang w:eastAsia="ru-RU"/>
        </w:rPr>
        <w:t>2</w:t>
      </w:r>
      <w:r w:rsidR="002C6CE5" w:rsidRPr="00C41555">
        <w:rPr>
          <w:rFonts w:eastAsia="Times New Roman"/>
          <w:color w:val="auto"/>
          <w:lang w:eastAsia="ru-RU"/>
        </w:rPr>
        <w:t>3</w:t>
      </w:r>
      <w:r w:rsidR="00D0071A" w:rsidRPr="00C41555">
        <w:rPr>
          <w:rFonts w:eastAsia="Times New Roman"/>
          <w:color w:val="auto"/>
          <w:lang w:eastAsia="ru-RU"/>
        </w:rPr>
        <w:t xml:space="preserve"> год</w:t>
      </w:r>
      <w:r w:rsidR="00850452" w:rsidRPr="00C41555">
        <w:rPr>
          <w:rFonts w:eastAsia="Times New Roman"/>
          <w:color w:val="auto"/>
          <w:lang w:eastAsia="ru-RU"/>
        </w:rPr>
        <w:t>у</w:t>
      </w:r>
      <w:r w:rsidR="00D0071A" w:rsidRPr="00C41555">
        <w:rPr>
          <w:rFonts w:eastAsia="Times New Roman"/>
          <w:color w:val="auto"/>
          <w:lang w:eastAsia="ru-RU"/>
        </w:rPr>
        <w:t xml:space="preserve"> </w:t>
      </w:r>
      <w:r w:rsidR="00B312CD" w:rsidRPr="00C41555">
        <w:rPr>
          <w:rFonts w:eastAsia="Times New Roman"/>
          <w:color w:val="auto"/>
          <w:lang w:eastAsia="ru-RU"/>
        </w:rPr>
        <w:t xml:space="preserve">будут </w:t>
      </w:r>
      <w:r w:rsidR="00BF18E5" w:rsidRPr="00C41555">
        <w:rPr>
          <w:rFonts w:eastAsia="Times New Roman"/>
          <w:color w:val="auto"/>
          <w:lang w:eastAsia="ru-RU"/>
        </w:rPr>
        <w:t>действ</w:t>
      </w:r>
      <w:r w:rsidR="00B312CD" w:rsidRPr="00C41555">
        <w:rPr>
          <w:rFonts w:eastAsia="Times New Roman"/>
          <w:color w:val="auto"/>
          <w:lang w:eastAsia="ru-RU"/>
        </w:rPr>
        <w:t>овать</w:t>
      </w:r>
      <w:r w:rsidR="00D0071A" w:rsidRPr="00C41555">
        <w:rPr>
          <w:rFonts w:eastAsia="Times New Roman"/>
          <w:color w:val="auto"/>
          <w:lang w:eastAsia="ru-RU"/>
        </w:rPr>
        <w:t xml:space="preserve"> </w:t>
      </w:r>
      <w:r w:rsidR="00CF2AF4" w:rsidRPr="00C41555">
        <w:rPr>
          <w:rFonts w:eastAsia="Times New Roman"/>
          <w:color w:val="auto"/>
          <w:lang w:eastAsia="ru-RU"/>
        </w:rPr>
        <w:t>19</w:t>
      </w:r>
      <w:r w:rsidR="00D0071A" w:rsidRPr="00C41555">
        <w:rPr>
          <w:rFonts w:eastAsia="Times New Roman"/>
          <w:color w:val="auto"/>
          <w:lang w:eastAsia="ru-RU"/>
        </w:rPr>
        <w:t xml:space="preserve"> </w:t>
      </w:r>
      <w:r w:rsidR="0003668C" w:rsidRPr="00C41555">
        <w:rPr>
          <w:rFonts w:eastAsia="Times New Roman"/>
          <w:color w:val="auto"/>
          <w:lang w:eastAsia="ru-RU"/>
        </w:rPr>
        <w:t>муниципальных программ</w:t>
      </w:r>
      <w:r w:rsidR="00744B6F" w:rsidRPr="00C41555">
        <w:rPr>
          <w:rFonts w:eastAsia="Times New Roman"/>
          <w:color w:val="auto"/>
          <w:lang w:eastAsia="ru-RU"/>
        </w:rPr>
        <w:t xml:space="preserve">. </w:t>
      </w:r>
      <w:r w:rsidR="00563BEF" w:rsidRPr="00C41555">
        <w:rPr>
          <w:rFonts w:eastAsia="Times New Roman"/>
          <w:color w:val="auto"/>
          <w:lang w:eastAsia="ru-RU"/>
        </w:rPr>
        <w:t xml:space="preserve">Все муниципальные программы утверждены Администрацией МО «Город Мирный».  </w:t>
      </w:r>
    </w:p>
    <w:p w:rsidR="009C2E51" w:rsidRPr="00C41555" w:rsidRDefault="00586D76" w:rsidP="00C41555">
      <w:pPr>
        <w:spacing w:after="90"/>
        <w:ind w:firstLine="540"/>
        <w:jc w:val="both"/>
      </w:pPr>
      <w:r w:rsidRPr="00C41555">
        <w:t>Согласно</w:t>
      </w:r>
      <w:r w:rsidR="007A641A" w:rsidRPr="00C41555">
        <w:t xml:space="preserve"> ст.179 БК </w:t>
      </w:r>
      <w:r w:rsidR="004F0045" w:rsidRPr="00C41555">
        <w:t>РФ муниципальные</w:t>
      </w:r>
      <w:r w:rsidR="00BC05CE" w:rsidRPr="00C41555">
        <w:t xml:space="preserve"> программы разрабатываются </w:t>
      </w:r>
      <w:r w:rsidR="00336BBD" w:rsidRPr="00C41555">
        <w:t xml:space="preserve">и утверждаются </w:t>
      </w:r>
      <w:r w:rsidR="00BC05CE" w:rsidRPr="00C41555">
        <w:t>органом исполнительной власти, органом местного самоуправления</w:t>
      </w:r>
      <w:r w:rsidR="00336BBD" w:rsidRPr="00C41555">
        <w:t>.</w:t>
      </w:r>
      <w:r w:rsidR="00AB7D97" w:rsidRPr="00C41555">
        <w:t xml:space="preserve"> </w:t>
      </w:r>
    </w:p>
    <w:p w:rsidR="004F0045" w:rsidRPr="00C41555" w:rsidRDefault="00F31EAE" w:rsidP="00F31EAE">
      <w:pPr>
        <w:spacing w:after="90"/>
        <w:jc w:val="center"/>
      </w:pPr>
      <w:r w:rsidRPr="00F31EAE">
        <w:lastRenderedPageBreak/>
        <w:drawing>
          <wp:inline distT="0" distB="0" distL="0" distR="0">
            <wp:extent cx="5543550" cy="9582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3739" cy="9582477"/>
                    </a:xfrm>
                    <a:prstGeom prst="rect">
                      <a:avLst/>
                    </a:prstGeom>
                    <a:noFill/>
                    <a:ln>
                      <a:noFill/>
                    </a:ln>
                  </pic:spPr>
                </pic:pic>
              </a:graphicData>
            </a:graphic>
          </wp:inline>
        </w:drawing>
      </w:r>
    </w:p>
    <w:p w:rsidR="004B23EC" w:rsidRPr="00C41555" w:rsidRDefault="004B23EC" w:rsidP="00C41555">
      <w:pPr>
        <w:spacing w:after="90"/>
        <w:ind w:firstLine="540"/>
        <w:jc w:val="both"/>
      </w:pPr>
    </w:p>
    <w:p w:rsidR="00124947" w:rsidRPr="00C41555" w:rsidRDefault="00124947" w:rsidP="00C41555">
      <w:pPr>
        <w:spacing w:after="90"/>
        <w:ind w:firstLine="540"/>
        <w:jc w:val="both"/>
      </w:pPr>
      <w:r w:rsidRPr="00C41555">
        <w:t xml:space="preserve">Самые большие расходы запланированы по МП </w:t>
      </w:r>
      <w:r w:rsidR="00675D65" w:rsidRPr="00C41555">
        <w:t>«</w:t>
      </w:r>
      <w:r w:rsidR="00675D65" w:rsidRPr="00C41555">
        <w:rPr>
          <w:rFonts w:eastAsia="Times New Roman"/>
          <w:bCs/>
          <w:color w:val="000000"/>
          <w:lang w:eastAsia="ru-RU"/>
        </w:rPr>
        <w:t>Благоустройство территорий города» на 20</w:t>
      </w:r>
      <w:r w:rsidR="004F0045" w:rsidRPr="00C41555">
        <w:rPr>
          <w:rFonts w:eastAsia="Times New Roman"/>
          <w:bCs/>
          <w:color w:val="000000"/>
          <w:lang w:eastAsia="ru-RU"/>
        </w:rPr>
        <w:t xml:space="preserve">23-2028 </w:t>
      </w:r>
      <w:r w:rsidR="00675D65" w:rsidRPr="00C41555">
        <w:rPr>
          <w:rFonts w:eastAsia="Times New Roman"/>
          <w:bCs/>
          <w:color w:val="000000"/>
          <w:lang w:eastAsia="ru-RU"/>
        </w:rPr>
        <w:t>годы»</w:t>
      </w:r>
      <w:r w:rsidR="00675D65" w:rsidRPr="00C41555">
        <w:t xml:space="preserve"> (удельный вес </w:t>
      </w:r>
      <w:r w:rsidR="005647CF">
        <w:t>38,92</w:t>
      </w:r>
      <w:r w:rsidR="00675D65" w:rsidRPr="00C41555">
        <w:t xml:space="preserve"> %), МП </w:t>
      </w:r>
      <w:r w:rsidR="00675D65" w:rsidRPr="00C41555">
        <w:rPr>
          <w:rFonts w:eastAsia="Times New Roman"/>
          <w:bCs/>
          <w:color w:val="000000"/>
          <w:lang w:eastAsia="ru-RU"/>
        </w:rPr>
        <w:t xml:space="preserve">«Дорожное хозяйство» на </w:t>
      </w:r>
      <w:r w:rsidR="004F0045" w:rsidRPr="00C41555">
        <w:rPr>
          <w:rFonts w:eastAsia="Times New Roman"/>
          <w:bCs/>
          <w:color w:val="000000"/>
          <w:lang w:eastAsia="ru-RU"/>
        </w:rPr>
        <w:t>2023-2028</w:t>
      </w:r>
      <w:r w:rsidR="00675D65" w:rsidRPr="00C41555">
        <w:rPr>
          <w:rFonts w:eastAsia="Times New Roman"/>
          <w:bCs/>
          <w:color w:val="000000"/>
          <w:lang w:eastAsia="ru-RU"/>
        </w:rPr>
        <w:t xml:space="preserve"> годы (удельный вес 1</w:t>
      </w:r>
      <w:r w:rsidR="005647CF">
        <w:rPr>
          <w:rFonts w:eastAsia="Times New Roman"/>
          <w:bCs/>
          <w:color w:val="000000"/>
          <w:lang w:eastAsia="ru-RU"/>
        </w:rPr>
        <w:t>6,15</w:t>
      </w:r>
      <w:r w:rsidR="00675D65" w:rsidRPr="00C41555">
        <w:rPr>
          <w:rFonts w:eastAsia="Times New Roman"/>
          <w:bCs/>
          <w:color w:val="000000"/>
          <w:lang w:eastAsia="ru-RU"/>
        </w:rPr>
        <w:t xml:space="preserve"> %)</w:t>
      </w:r>
      <w:r w:rsidR="0083066F" w:rsidRPr="00C41555">
        <w:rPr>
          <w:rFonts w:eastAsia="Times New Roman"/>
          <w:bCs/>
          <w:color w:val="000000"/>
          <w:lang w:eastAsia="ru-RU"/>
        </w:rPr>
        <w:t>.</w:t>
      </w:r>
      <w:r w:rsidR="00675D65" w:rsidRPr="00C41555">
        <w:rPr>
          <w:rFonts w:eastAsia="Times New Roman"/>
          <w:bCs/>
          <w:color w:val="000000"/>
          <w:lang w:eastAsia="ru-RU"/>
        </w:rPr>
        <w:t xml:space="preserve"> </w:t>
      </w:r>
      <w:r w:rsidR="0083066F" w:rsidRPr="00C41555">
        <w:rPr>
          <w:rFonts w:eastAsia="Times New Roman"/>
          <w:bCs/>
          <w:color w:val="000000"/>
          <w:lang w:eastAsia="ru-RU"/>
        </w:rPr>
        <w:t xml:space="preserve"> </w:t>
      </w:r>
    </w:p>
    <w:p w:rsidR="00DA689F" w:rsidRPr="00C41555" w:rsidRDefault="00DA689F" w:rsidP="00C41555">
      <w:pPr>
        <w:autoSpaceDE w:val="0"/>
        <w:autoSpaceDN w:val="0"/>
        <w:adjustRightInd w:val="0"/>
        <w:spacing w:after="0"/>
        <w:ind w:firstLine="708"/>
        <w:jc w:val="both"/>
        <w:rPr>
          <w:i/>
        </w:rPr>
      </w:pPr>
      <w:r w:rsidRPr="00C41555">
        <w:rPr>
          <w:i/>
        </w:rPr>
        <w:t>Следует отметить, что при анализе муниципальных программ установлено отклонение предусмотренных паспортами программ объемов финансирования от объемов, предлагаемых к утверждению проект</w:t>
      </w:r>
      <w:r w:rsidR="00403759" w:rsidRPr="00C41555">
        <w:rPr>
          <w:i/>
        </w:rPr>
        <w:t>а</w:t>
      </w:r>
      <w:r w:rsidRPr="00C41555">
        <w:rPr>
          <w:i/>
        </w:rPr>
        <w:t xml:space="preserve"> бюджета на 20</w:t>
      </w:r>
      <w:r w:rsidR="00377932" w:rsidRPr="00C41555">
        <w:rPr>
          <w:i/>
        </w:rPr>
        <w:t>2</w:t>
      </w:r>
      <w:r w:rsidR="002C6CE5" w:rsidRPr="00C41555">
        <w:rPr>
          <w:i/>
        </w:rPr>
        <w:t>3</w:t>
      </w:r>
      <w:r w:rsidRPr="00C41555">
        <w:rPr>
          <w:i/>
        </w:rPr>
        <w:t xml:space="preserve"> год</w:t>
      </w:r>
      <w:r w:rsidR="00403759" w:rsidRPr="00C41555">
        <w:rPr>
          <w:i/>
        </w:rPr>
        <w:t xml:space="preserve"> и на плановый период 202</w:t>
      </w:r>
      <w:r w:rsidR="002C6CE5" w:rsidRPr="00C41555">
        <w:rPr>
          <w:i/>
        </w:rPr>
        <w:t>4</w:t>
      </w:r>
      <w:r w:rsidR="00403759" w:rsidRPr="00C41555">
        <w:rPr>
          <w:i/>
        </w:rPr>
        <w:t xml:space="preserve"> и 202</w:t>
      </w:r>
      <w:r w:rsidR="002C6CE5" w:rsidRPr="00C41555">
        <w:rPr>
          <w:i/>
        </w:rPr>
        <w:t>5</w:t>
      </w:r>
      <w:r w:rsidR="00403759" w:rsidRPr="00C41555">
        <w:rPr>
          <w:i/>
        </w:rPr>
        <w:t xml:space="preserve"> годы</w:t>
      </w:r>
      <w:r w:rsidRPr="00C41555">
        <w:rPr>
          <w:i/>
        </w:rPr>
        <w:t>.</w:t>
      </w:r>
    </w:p>
    <w:p w:rsidR="00DA689F" w:rsidRPr="00C41555" w:rsidRDefault="00377932" w:rsidP="00C41555">
      <w:pPr>
        <w:spacing w:after="0"/>
        <w:ind w:firstLine="709"/>
        <w:jc w:val="both"/>
        <w:rPr>
          <w:rFonts w:eastAsia="Times New Roman"/>
        </w:rPr>
      </w:pPr>
      <w:r w:rsidRPr="00C41555">
        <w:rPr>
          <w:rFonts w:eastAsia="Times New Roman"/>
        </w:rPr>
        <w:t xml:space="preserve"> П</w:t>
      </w:r>
      <w:r w:rsidR="00DA689F" w:rsidRPr="00C41555">
        <w:rPr>
          <w:rFonts w:eastAsia="Times New Roman"/>
        </w:rPr>
        <w:t xml:space="preserve">о </w:t>
      </w:r>
      <w:r w:rsidR="00D265BA" w:rsidRPr="00C41555">
        <w:rPr>
          <w:rFonts w:eastAsia="Times New Roman"/>
        </w:rPr>
        <w:t xml:space="preserve">некоторым программам происходит снижение, по другим значительное увеличение расходов.  </w:t>
      </w:r>
    </w:p>
    <w:p w:rsidR="00DA689F" w:rsidRPr="00C41555" w:rsidRDefault="00DA689F" w:rsidP="00C41555">
      <w:pPr>
        <w:autoSpaceDE w:val="0"/>
        <w:autoSpaceDN w:val="0"/>
        <w:adjustRightInd w:val="0"/>
        <w:spacing w:after="0"/>
        <w:ind w:firstLine="708"/>
        <w:jc w:val="both"/>
      </w:pPr>
      <w:r w:rsidRPr="00C41555">
        <w:t>Реализация программ осуществляется в условиях многочисленных изменений их параметров в течение года, что может привести к рискам не</w:t>
      </w:r>
      <w:r w:rsidR="00403759" w:rsidRPr="00C41555">
        <w:t xml:space="preserve"> </w:t>
      </w:r>
      <w:r w:rsidRPr="00C41555">
        <w:t>достижения запланированных результатов.</w:t>
      </w:r>
    </w:p>
    <w:p w:rsidR="00DA689F" w:rsidRPr="00C41555" w:rsidRDefault="00DA689F" w:rsidP="00C41555">
      <w:pPr>
        <w:autoSpaceDE w:val="0"/>
        <w:autoSpaceDN w:val="0"/>
        <w:adjustRightInd w:val="0"/>
        <w:spacing w:after="0"/>
        <w:ind w:firstLine="708"/>
        <w:jc w:val="both"/>
      </w:pPr>
      <w:r w:rsidRPr="00C41555">
        <w:t>Изменения объемов финансирования муниципальных программ должны повлечь за собой корректировку их целевых индикаторов и ожидаемых результатов. В противном случае будет утрачена связь между стратегическим и бюджетным планированием, что не позволит в полной мере использовать преимущества программно</w:t>
      </w:r>
      <w:r w:rsidR="0003668C" w:rsidRPr="00C41555">
        <w:t xml:space="preserve">го </w:t>
      </w:r>
      <w:r w:rsidRPr="00C41555">
        <w:t>метода формирования бюджета.</w:t>
      </w:r>
    </w:p>
    <w:p w:rsidR="00C4676E" w:rsidRPr="00C41555" w:rsidRDefault="00C4676E" w:rsidP="00C41555">
      <w:pPr>
        <w:autoSpaceDE w:val="0"/>
        <w:autoSpaceDN w:val="0"/>
        <w:adjustRightInd w:val="0"/>
        <w:spacing w:after="0"/>
        <w:ind w:firstLine="708"/>
        <w:jc w:val="both"/>
      </w:pPr>
      <w:r w:rsidRPr="00C41555">
        <w:t>Конечная эффективность «программного» бюджета зависит от качества муниципальных программ, механизмов контроля за их реализацией.</w:t>
      </w:r>
    </w:p>
    <w:p w:rsidR="00C4676E" w:rsidRPr="00C41555" w:rsidRDefault="00C4676E" w:rsidP="00C41555">
      <w:pPr>
        <w:autoSpaceDE w:val="0"/>
        <w:autoSpaceDN w:val="0"/>
        <w:adjustRightInd w:val="0"/>
        <w:spacing w:after="0"/>
        <w:ind w:firstLine="708"/>
        <w:jc w:val="both"/>
      </w:pPr>
      <w:r w:rsidRPr="00C41555">
        <w:t>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C4676E" w:rsidRPr="00C41555" w:rsidRDefault="00C4676E" w:rsidP="00C41555">
      <w:pPr>
        <w:widowControl w:val="0"/>
        <w:autoSpaceDE w:val="0"/>
        <w:autoSpaceDN w:val="0"/>
        <w:adjustRightInd w:val="0"/>
        <w:spacing w:after="0"/>
        <w:ind w:firstLine="708"/>
        <w:jc w:val="both"/>
        <w:rPr>
          <w:rFonts w:eastAsia="Times New Roman"/>
          <w:i/>
        </w:rPr>
      </w:pPr>
      <w:r w:rsidRPr="00C41555">
        <w:rPr>
          <w:i/>
        </w:rPr>
        <w:t xml:space="preserve">В соответствии с Постановлением   </w:t>
      </w:r>
      <w:r w:rsidR="00E42F53" w:rsidRPr="00C41555">
        <w:rPr>
          <w:i/>
        </w:rPr>
        <w:t>А</w:t>
      </w:r>
      <w:r w:rsidRPr="00C41555">
        <w:rPr>
          <w:i/>
        </w:rPr>
        <w:t xml:space="preserve">дминистрации от </w:t>
      </w:r>
      <w:r w:rsidR="00E42F53" w:rsidRPr="00C41555">
        <w:rPr>
          <w:i/>
        </w:rPr>
        <w:t>12</w:t>
      </w:r>
      <w:r w:rsidRPr="00C41555">
        <w:rPr>
          <w:i/>
        </w:rPr>
        <w:t>.</w:t>
      </w:r>
      <w:r w:rsidR="00E42F53" w:rsidRPr="00C41555">
        <w:rPr>
          <w:i/>
        </w:rPr>
        <w:t>12</w:t>
      </w:r>
      <w:r w:rsidRPr="00C41555">
        <w:rPr>
          <w:i/>
        </w:rPr>
        <w:t>.201</w:t>
      </w:r>
      <w:r w:rsidR="00E42F53" w:rsidRPr="00C41555">
        <w:rPr>
          <w:i/>
        </w:rPr>
        <w:t>4</w:t>
      </w:r>
      <w:r w:rsidRPr="00C41555">
        <w:rPr>
          <w:i/>
        </w:rPr>
        <w:t xml:space="preserve"> № </w:t>
      </w:r>
      <w:r w:rsidR="00E42F53" w:rsidRPr="00C41555">
        <w:rPr>
          <w:i/>
        </w:rPr>
        <w:t>820</w:t>
      </w:r>
      <w:r w:rsidRPr="00C41555">
        <w:rPr>
          <w:i/>
        </w:rPr>
        <w:t xml:space="preserve"> «О</w:t>
      </w:r>
      <w:r w:rsidR="00E42F53" w:rsidRPr="00C41555">
        <w:rPr>
          <w:i/>
        </w:rPr>
        <w:t xml:space="preserve"> порядке разработки, </w:t>
      </w:r>
      <w:r w:rsidRPr="00C41555">
        <w:rPr>
          <w:i/>
        </w:rPr>
        <w:t>реализации</w:t>
      </w:r>
      <w:r w:rsidR="00E42F53" w:rsidRPr="00C41555">
        <w:rPr>
          <w:i/>
        </w:rPr>
        <w:t xml:space="preserve"> и оценки эффективности муниципальных целевых программ МО «Город Мирный»</w:t>
      </w:r>
      <w:r w:rsidRPr="00C41555">
        <w:rPr>
          <w:i/>
        </w:rPr>
        <w:t xml:space="preserve"> о</w:t>
      </w:r>
      <w:r w:rsidRPr="00C41555">
        <w:rPr>
          <w:rFonts w:eastAsia="Times New Roman"/>
          <w:i/>
        </w:rPr>
        <w:t>тветственным исполнителям муниципальных программ обеспечить:</w:t>
      </w:r>
    </w:p>
    <w:p w:rsidR="00C4676E" w:rsidRPr="00C41555" w:rsidRDefault="00C4676E" w:rsidP="00C41555">
      <w:pPr>
        <w:spacing w:after="0"/>
        <w:jc w:val="both"/>
        <w:rPr>
          <w:rFonts w:eastAsia="Times New Roman"/>
          <w:i/>
        </w:rPr>
      </w:pPr>
      <w:r w:rsidRPr="00C41555">
        <w:rPr>
          <w:rFonts w:eastAsia="Times New Roman"/>
          <w:i/>
        </w:rPr>
        <w:t xml:space="preserve">- надлежащий контроль за формированием, реализацией и проведением оценки эффективности реализации муниципальных </w:t>
      </w:r>
      <w:r w:rsidR="004F0045" w:rsidRPr="00C41555">
        <w:rPr>
          <w:rFonts w:eastAsia="Times New Roman"/>
          <w:i/>
        </w:rPr>
        <w:t>программ;</w:t>
      </w:r>
    </w:p>
    <w:p w:rsidR="00C4676E" w:rsidRPr="00C41555" w:rsidRDefault="00C4676E" w:rsidP="00C41555">
      <w:pPr>
        <w:spacing w:after="0"/>
        <w:jc w:val="both"/>
        <w:rPr>
          <w:rFonts w:eastAsia="Times New Roman"/>
          <w:i/>
        </w:rPr>
      </w:pPr>
      <w:r w:rsidRPr="00C41555">
        <w:rPr>
          <w:rFonts w:eastAsia="Times New Roman"/>
          <w:i/>
        </w:rPr>
        <w:t>- приведение параметров всех муниципальных программ с принятым вариантом бюджета, с обязательной корректировкой значений тех целевых показателей, которые по итогам предыдущих лет уже достигнуты или перевыполнены.</w:t>
      </w:r>
    </w:p>
    <w:p w:rsidR="00C4676E" w:rsidRPr="00C41555" w:rsidRDefault="00C4676E" w:rsidP="00C41555">
      <w:pPr>
        <w:spacing w:after="0"/>
        <w:jc w:val="both"/>
      </w:pPr>
      <w:r w:rsidRPr="00C41555">
        <w:rPr>
          <w:rFonts w:eastAsia="Times New Roman"/>
          <w:i/>
        </w:rPr>
        <w:t xml:space="preserve"> </w:t>
      </w:r>
    </w:p>
    <w:p w:rsidR="00510161" w:rsidRPr="00C41555" w:rsidRDefault="004F0045" w:rsidP="00C41555">
      <w:pPr>
        <w:spacing w:after="90"/>
        <w:jc w:val="center"/>
        <w:rPr>
          <w:b/>
        </w:rPr>
      </w:pPr>
      <w:r w:rsidRPr="00C41555">
        <w:rPr>
          <w:rFonts w:eastAsia="Times New Roman"/>
          <w:b/>
          <w:lang w:eastAsia="ru-RU"/>
        </w:rPr>
        <w:t xml:space="preserve">3.2.2. </w:t>
      </w:r>
      <w:r w:rsidR="00510161" w:rsidRPr="00C41555">
        <w:rPr>
          <w:rFonts w:eastAsia="Times New Roman"/>
          <w:b/>
          <w:lang w:eastAsia="ru-RU"/>
        </w:rPr>
        <w:t xml:space="preserve"> Оценка </w:t>
      </w:r>
      <w:r w:rsidR="00510161" w:rsidRPr="00C41555">
        <w:rPr>
          <w:b/>
        </w:rPr>
        <w:t>ассигнований, запланированных на реализацию непрограммных мероприятий</w:t>
      </w:r>
    </w:p>
    <w:p w:rsidR="000D7402" w:rsidRPr="00C41555" w:rsidRDefault="000D7402" w:rsidP="00C41555">
      <w:pPr>
        <w:spacing w:after="0"/>
        <w:ind w:firstLine="708"/>
        <w:jc w:val="both"/>
        <w:rPr>
          <w:bCs/>
        </w:rPr>
      </w:pPr>
      <w:r w:rsidRPr="00C41555">
        <w:rPr>
          <w:bCs/>
        </w:rPr>
        <w:t>Расходы на непрограммные мероприятия</w:t>
      </w:r>
      <w:r w:rsidR="00603253" w:rsidRPr="00C41555">
        <w:rPr>
          <w:bCs/>
        </w:rPr>
        <w:t>, с учетом условно утвержденных расходов,</w:t>
      </w:r>
      <w:r w:rsidRPr="00C41555">
        <w:rPr>
          <w:bCs/>
        </w:rPr>
        <w:t xml:space="preserve"> </w:t>
      </w:r>
      <w:r w:rsidR="00E84693" w:rsidRPr="00C41555">
        <w:rPr>
          <w:bCs/>
        </w:rPr>
        <w:t>на 202</w:t>
      </w:r>
      <w:r w:rsidR="004F0045" w:rsidRPr="00C41555">
        <w:rPr>
          <w:bCs/>
        </w:rPr>
        <w:t>3</w:t>
      </w:r>
      <w:r w:rsidR="00E84693" w:rsidRPr="00C41555">
        <w:rPr>
          <w:bCs/>
        </w:rPr>
        <w:t xml:space="preserve"> г. запланированы в сумме </w:t>
      </w:r>
      <w:r w:rsidR="005647CF">
        <w:rPr>
          <w:bCs/>
        </w:rPr>
        <w:t>221 604,63</w:t>
      </w:r>
      <w:r w:rsidR="00E84693" w:rsidRPr="00C41555">
        <w:rPr>
          <w:bCs/>
        </w:rPr>
        <w:t xml:space="preserve"> тыс. руб., 202</w:t>
      </w:r>
      <w:r w:rsidR="004F0045" w:rsidRPr="00C41555">
        <w:rPr>
          <w:bCs/>
        </w:rPr>
        <w:t>4</w:t>
      </w:r>
      <w:r w:rsidR="00E84693" w:rsidRPr="00C41555">
        <w:rPr>
          <w:bCs/>
        </w:rPr>
        <w:t xml:space="preserve"> – </w:t>
      </w:r>
      <w:r w:rsidR="009427B6" w:rsidRPr="00C41555">
        <w:rPr>
          <w:bCs/>
        </w:rPr>
        <w:t>234 499,83</w:t>
      </w:r>
      <w:r w:rsidR="00E84693" w:rsidRPr="00C41555">
        <w:rPr>
          <w:bCs/>
        </w:rPr>
        <w:t xml:space="preserve"> тыс. руб., 202</w:t>
      </w:r>
      <w:r w:rsidR="004F0045" w:rsidRPr="00C41555">
        <w:rPr>
          <w:bCs/>
        </w:rPr>
        <w:t>5</w:t>
      </w:r>
      <w:r w:rsidR="00E84693" w:rsidRPr="00C41555">
        <w:rPr>
          <w:bCs/>
        </w:rPr>
        <w:t xml:space="preserve"> г – </w:t>
      </w:r>
      <w:r w:rsidR="00A14C22" w:rsidRPr="00C41555">
        <w:rPr>
          <w:bCs/>
        </w:rPr>
        <w:t>256 190,48</w:t>
      </w:r>
      <w:r w:rsidR="00E84693" w:rsidRPr="00C41555">
        <w:rPr>
          <w:bCs/>
        </w:rPr>
        <w:t xml:space="preserve"> тыс. руб.</w:t>
      </w:r>
    </w:p>
    <w:p w:rsidR="00EB166F" w:rsidRPr="00C41555" w:rsidRDefault="00E84693" w:rsidP="00C41555">
      <w:pPr>
        <w:ind w:firstLine="708"/>
        <w:jc w:val="both"/>
        <w:rPr>
          <w:color w:val="000000"/>
        </w:rPr>
      </w:pPr>
      <w:r w:rsidRPr="00C41555">
        <w:rPr>
          <w:bCs/>
        </w:rPr>
        <w:t>Расходы на содержание органов местного самоуправления в 202</w:t>
      </w:r>
      <w:r w:rsidR="00A14C22" w:rsidRPr="00C41555">
        <w:rPr>
          <w:bCs/>
        </w:rPr>
        <w:t>3</w:t>
      </w:r>
      <w:r w:rsidRPr="00C41555">
        <w:rPr>
          <w:bCs/>
        </w:rPr>
        <w:t xml:space="preserve"> г. предусмотрены</w:t>
      </w:r>
      <w:r w:rsidR="00A14C22" w:rsidRPr="00C41555">
        <w:rPr>
          <w:bCs/>
        </w:rPr>
        <w:t xml:space="preserve"> в размере 167 450,69</w:t>
      </w:r>
      <w:r w:rsidR="00EB166F" w:rsidRPr="00C41555">
        <w:rPr>
          <w:bCs/>
        </w:rPr>
        <w:t xml:space="preserve"> тыс. руб., в том числе выплаты персоналу </w:t>
      </w:r>
      <w:r w:rsidR="00EB166F" w:rsidRPr="00C41555">
        <w:t>1</w:t>
      </w:r>
      <w:r w:rsidR="00A14C22" w:rsidRPr="00C41555">
        <w:t>44 894,50</w:t>
      </w:r>
      <w:r w:rsidR="00EB166F" w:rsidRPr="00C41555">
        <w:t xml:space="preserve"> тыс. руб.,</w:t>
      </w:r>
      <w:r w:rsidR="00EB166F" w:rsidRPr="00C41555">
        <w:rPr>
          <w:color w:val="000000"/>
        </w:rPr>
        <w:t xml:space="preserve"> закупка товаров, работ услуг для обеспечения государственных (муниципальных) нужд 2</w:t>
      </w:r>
      <w:r w:rsidR="00A14C22" w:rsidRPr="00C41555">
        <w:rPr>
          <w:color w:val="000000"/>
        </w:rPr>
        <w:t>1 801,09</w:t>
      </w:r>
      <w:r w:rsidR="00EB166F" w:rsidRPr="00C41555">
        <w:rPr>
          <w:color w:val="000000"/>
        </w:rPr>
        <w:t xml:space="preserve"> тыс. руб.;</w:t>
      </w:r>
    </w:p>
    <w:p w:rsidR="00510161" w:rsidRPr="00C41555" w:rsidRDefault="00EE3D2D" w:rsidP="00C41555">
      <w:pPr>
        <w:spacing w:after="0"/>
        <w:ind w:firstLine="708"/>
        <w:jc w:val="both"/>
      </w:pPr>
      <w:r w:rsidRPr="00C41555">
        <w:rPr>
          <w:bCs/>
        </w:rPr>
        <w:t>Функционирование законодательных (представительных) органов государственной власти и представительных органов МСУ</w:t>
      </w:r>
      <w:r w:rsidR="00510161" w:rsidRPr="00C41555">
        <w:t xml:space="preserve"> предусмотрены расходы на 20</w:t>
      </w:r>
      <w:r w:rsidR="00EB01FD" w:rsidRPr="00C41555">
        <w:t>2</w:t>
      </w:r>
      <w:r w:rsidR="00A14C22" w:rsidRPr="00C41555">
        <w:t>3 г. в размере 5</w:t>
      </w:r>
      <w:r w:rsidR="001A539C" w:rsidRPr="00C41555">
        <w:t> 768,67</w:t>
      </w:r>
      <w:r w:rsidR="00510161" w:rsidRPr="00C41555">
        <w:t xml:space="preserve"> тыс. руб.</w:t>
      </w:r>
      <w:r w:rsidRPr="00C41555">
        <w:t xml:space="preserve"> </w:t>
      </w:r>
      <w:r w:rsidR="00510161" w:rsidRPr="00C41555">
        <w:t>На плановый период 202</w:t>
      </w:r>
      <w:r w:rsidR="00A14C22" w:rsidRPr="00C41555">
        <w:t>4</w:t>
      </w:r>
      <w:r w:rsidR="00AC761A" w:rsidRPr="00C41555">
        <w:t xml:space="preserve"> и </w:t>
      </w:r>
      <w:r w:rsidR="00510161" w:rsidRPr="00C41555">
        <w:t>202</w:t>
      </w:r>
      <w:r w:rsidR="00A14C22" w:rsidRPr="00C41555">
        <w:t>5</w:t>
      </w:r>
      <w:r w:rsidR="00510161" w:rsidRPr="00C41555">
        <w:t xml:space="preserve"> годов бюджетные ассигнования предусмотрены в размере </w:t>
      </w:r>
      <w:r w:rsidR="00AC761A" w:rsidRPr="00C41555">
        <w:t>5</w:t>
      </w:r>
      <w:r w:rsidR="001A539C" w:rsidRPr="00C41555">
        <w:t> 834,66</w:t>
      </w:r>
      <w:r w:rsidR="00510161" w:rsidRPr="00C41555">
        <w:t xml:space="preserve"> и </w:t>
      </w:r>
      <w:r w:rsidR="00A14C22" w:rsidRPr="00C41555">
        <w:t>6</w:t>
      </w:r>
      <w:r w:rsidR="001A539C" w:rsidRPr="00C41555">
        <w:t> 066,87</w:t>
      </w:r>
      <w:r w:rsidR="00EB01FD" w:rsidRPr="00C41555">
        <w:t> </w:t>
      </w:r>
      <w:r w:rsidR="00510161" w:rsidRPr="00C41555">
        <w:t>тыс. руб.</w:t>
      </w:r>
      <w:r w:rsidR="00A14C22" w:rsidRPr="00C41555">
        <w:t xml:space="preserve"> соответственно.</w:t>
      </w:r>
    </w:p>
    <w:p w:rsidR="00F34FFE" w:rsidRPr="00C41555" w:rsidRDefault="00EB166F" w:rsidP="00C41555">
      <w:pPr>
        <w:widowControl w:val="0"/>
        <w:autoSpaceDE w:val="0"/>
        <w:autoSpaceDN w:val="0"/>
        <w:adjustRightInd w:val="0"/>
        <w:spacing w:after="0"/>
        <w:ind w:firstLine="708"/>
        <w:jc w:val="both"/>
      </w:pPr>
      <w:r w:rsidRPr="00C41555">
        <w:t xml:space="preserve"> </w:t>
      </w:r>
      <w:r w:rsidR="00F34FFE" w:rsidRPr="00C41555">
        <w:t>Расходы на функционирование высшего должностного лица субъекта РФ и муниципального образования</w:t>
      </w:r>
      <w:r w:rsidR="00DD0407" w:rsidRPr="00C41555">
        <w:t xml:space="preserve"> на 202</w:t>
      </w:r>
      <w:r w:rsidR="00A14C22" w:rsidRPr="00C41555">
        <w:t>3</w:t>
      </w:r>
      <w:r w:rsidR="00DD0407" w:rsidRPr="00C41555">
        <w:t xml:space="preserve"> г. в размере</w:t>
      </w:r>
      <w:r w:rsidR="00F34FFE" w:rsidRPr="00C41555">
        <w:rPr>
          <w:color w:val="000000"/>
        </w:rPr>
        <w:t xml:space="preserve"> </w:t>
      </w:r>
      <w:r w:rsidR="00A14C22" w:rsidRPr="00C41555">
        <w:rPr>
          <w:color w:val="000000"/>
        </w:rPr>
        <w:t>8 498,11</w:t>
      </w:r>
      <w:r w:rsidR="00F34FFE" w:rsidRPr="00C41555">
        <w:rPr>
          <w:color w:val="000000"/>
        </w:rPr>
        <w:t xml:space="preserve"> тыс. руб.</w:t>
      </w:r>
      <w:r w:rsidR="00A14C22" w:rsidRPr="00C41555">
        <w:rPr>
          <w:color w:val="000000"/>
        </w:rPr>
        <w:t>, 2024 г. - 8 843,91</w:t>
      </w:r>
      <w:r w:rsidR="00DD0407" w:rsidRPr="00C41555">
        <w:rPr>
          <w:color w:val="000000"/>
        </w:rPr>
        <w:t xml:space="preserve"> тыс. </w:t>
      </w:r>
      <w:r w:rsidR="00DD0407" w:rsidRPr="00C41555">
        <w:rPr>
          <w:color w:val="000000"/>
        </w:rPr>
        <w:lastRenderedPageBreak/>
        <w:t>руб., 202</w:t>
      </w:r>
      <w:r w:rsidR="00A14C22" w:rsidRPr="00C41555">
        <w:rPr>
          <w:color w:val="000000"/>
        </w:rPr>
        <w:t>5</w:t>
      </w:r>
      <w:r w:rsidR="00DD0407" w:rsidRPr="00C41555">
        <w:rPr>
          <w:color w:val="000000"/>
        </w:rPr>
        <w:t xml:space="preserve"> г. – </w:t>
      </w:r>
      <w:r w:rsidR="00A14C22" w:rsidRPr="00C41555">
        <w:rPr>
          <w:color w:val="000000"/>
        </w:rPr>
        <w:t>9 173,28</w:t>
      </w:r>
      <w:r w:rsidR="00DD0407" w:rsidRPr="00C41555">
        <w:rPr>
          <w:color w:val="000000"/>
        </w:rPr>
        <w:t xml:space="preserve"> тыс. руб.</w:t>
      </w:r>
      <w:r w:rsidR="00F34FFE" w:rsidRPr="00C41555">
        <w:rPr>
          <w:color w:val="000000"/>
        </w:rPr>
        <w:t>;</w:t>
      </w:r>
    </w:p>
    <w:p w:rsidR="00F34FFE" w:rsidRPr="00C41555" w:rsidRDefault="00F34FFE" w:rsidP="00C41555">
      <w:pPr>
        <w:ind w:firstLine="708"/>
        <w:jc w:val="both"/>
        <w:rPr>
          <w:color w:val="000000"/>
        </w:rPr>
      </w:pPr>
      <w:r w:rsidRPr="00C41555">
        <w:rPr>
          <w:color w:val="000000"/>
        </w:rPr>
        <w:t>Резервны</w:t>
      </w:r>
      <w:r w:rsidR="00932AC9" w:rsidRPr="00C41555">
        <w:rPr>
          <w:color w:val="000000"/>
        </w:rPr>
        <w:t>й</w:t>
      </w:r>
      <w:r w:rsidRPr="00C41555">
        <w:rPr>
          <w:color w:val="000000"/>
        </w:rPr>
        <w:t xml:space="preserve"> фонд Администрации </w:t>
      </w:r>
      <w:r w:rsidR="005647CF">
        <w:rPr>
          <w:color w:val="000000"/>
        </w:rPr>
        <w:t>1 298,21</w:t>
      </w:r>
      <w:r w:rsidR="00932AC9" w:rsidRPr="00C41555">
        <w:rPr>
          <w:color w:val="000000"/>
        </w:rPr>
        <w:t xml:space="preserve"> тыс. руб. Резервный фонд на предупреждение и ликвидацию чрезвычайных ситуаций и стихийных бедствий 1 500,00</w:t>
      </w:r>
      <w:r w:rsidRPr="00C41555">
        <w:rPr>
          <w:color w:val="000000"/>
        </w:rPr>
        <w:t xml:space="preserve"> тыс. руб.;</w:t>
      </w:r>
    </w:p>
    <w:p w:rsidR="00F34FFE" w:rsidRPr="00C41555" w:rsidRDefault="00F34FFE" w:rsidP="00C41555">
      <w:pPr>
        <w:ind w:firstLine="708"/>
        <w:jc w:val="both"/>
        <w:rPr>
          <w:color w:val="000000"/>
        </w:rPr>
      </w:pPr>
      <w:r w:rsidRPr="00C41555">
        <w:rPr>
          <w:color w:val="000000"/>
        </w:rPr>
        <w:t xml:space="preserve">Расходы на исполнение судебных решений о взысканиях из бюджета по искам юридических и физических лиц </w:t>
      </w:r>
      <w:r w:rsidR="00A14C22" w:rsidRPr="00C41555">
        <w:rPr>
          <w:color w:val="000000"/>
        </w:rPr>
        <w:t>на 2023 год запланированы в сумме 6 641,96</w:t>
      </w:r>
      <w:r w:rsidRPr="00C41555">
        <w:rPr>
          <w:color w:val="000000"/>
        </w:rPr>
        <w:t xml:space="preserve"> тыс. руб.;</w:t>
      </w:r>
    </w:p>
    <w:p w:rsidR="00F34FFE" w:rsidRPr="00C41555" w:rsidRDefault="00F34FFE" w:rsidP="00C41555">
      <w:pPr>
        <w:ind w:firstLine="708"/>
        <w:jc w:val="both"/>
      </w:pPr>
      <w:r w:rsidRPr="00C41555">
        <w:rPr>
          <w:color w:val="000000"/>
        </w:rPr>
        <w:t>Выполнение других обязательств муниципальных образований (сувенирная продукция, цветы, награждения, торжественные мероприятия)</w:t>
      </w:r>
      <w:r w:rsidR="00A14C22" w:rsidRPr="00C41555">
        <w:rPr>
          <w:color w:val="000000"/>
        </w:rPr>
        <w:t xml:space="preserve"> на 2023 год предусмотрено</w:t>
      </w:r>
      <w:r w:rsidRPr="00C41555">
        <w:rPr>
          <w:color w:val="000000"/>
        </w:rPr>
        <w:t xml:space="preserve"> </w:t>
      </w:r>
      <w:r w:rsidR="00A14C22" w:rsidRPr="00C41555">
        <w:rPr>
          <w:color w:val="000000"/>
        </w:rPr>
        <w:t>3 999,86</w:t>
      </w:r>
      <w:r w:rsidR="00FD15E7" w:rsidRPr="00C41555">
        <w:rPr>
          <w:color w:val="000000"/>
        </w:rPr>
        <w:t xml:space="preserve"> </w:t>
      </w:r>
      <w:r w:rsidRPr="00C41555">
        <w:rPr>
          <w:color w:val="000000"/>
        </w:rPr>
        <w:t>тыс. руб.;</w:t>
      </w:r>
    </w:p>
    <w:p w:rsidR="008219F6" w:rsidRPr="00C41555" w:rsidRDefault="008219F6" w:rsidP="00C41555">
      <w:pPr>
        <w:spacing w:after="0"/>
        <w:ind w:firstLine="708"/>
        <w:jc w:val="both"/>
      </w:pPr>
      <w:r w:rsidRPr="00C41555">
        <w:rPr>
          <w:bCs/>
        </w:rPr>
        <w:t>Расходы на обеспечение деятельности финансовых, налоговых и таможенных органов и органов финансово-бюджетного надзора</w:t>
      </w:r>
      <w:r w:rsidR="001A539C" w:rsidRPr="00C41555">
        <w:t xml:space="preserve"> предусмотрены в 2023 году в размере 5 638,06 тыс. руб., 2024 – 5 742,5 тыс. руб., 2025 – 6 101,91</w:t>
      </w:r>
      <w:r w:rsidRPr="00C41555">
        <w:t xml:space="preserve"> тыс. руб. </w:t>
      </w:r>
      <w:r w:rsidRPr="00C41555">
        <w:rPr>
          <w:bCs/>
        </w:rPr>
        <w:t xml:space="preserve"> </w:t>
      </w:r>
      <w:r w:rsidRPr="00C41555">
        <w:t xml:space="preserve">  </w:t>
      </w:r>
    </w:p>
    <w:p w:rsidR="004708DA" w:rsidRPr="00C41555" w:rsidRDefault="00F34FFE" w:rsidP="00C41555">
      <w:pPr>
        <w:ind w:firstLine="708"/>
        <w:jc w:val="both"/>
      </w:pPr>
      <w:r w:rsidRPr="00C41555">
        <w:rPr>
          <w:color w:val="000000"/>
        </w:rPr>
        <w:t xml:space="preserve">Межбюджетные трансферты </w:t>
      </w:r>
      <w:r w:rsidR="00932AC9" w:rsidRPr="00C41555">
        <w:rPr>
          <w:color w:val="000000"/>
        </w:rPr>
        <w:t>987</w:t>
      </w:r>
      <w:r w:rsidR="008219F6" w:rsidRPr="00C41555">
        <w:rPr>
          <w:color w:val="000000"/>
        </w:rPr>
        <w:t>,</w:t>
      </w:r>
      <w:r w:rsidR="00932AC9" w:rsidRPr="00C41555">
        <w:rPr>
          <w:color w:val="000000"/>
        </w:rPr>
        <w:t>44</w:t>
      </w:r>
      <w:r w:rsidRPr="00C41555">
        <w:rPr>
          <w:color w:val="000000"/>
        </w:rPr>
        <w:t xml:space="preserve"> тыс. руб.;</w:t>
      </w:r>
      <w:r w:rsidR="004708DA" w:rsidRPr="00C41555">
        <w:t xml:space="preserve"> </w:t>
      </w:r>
    </w:p>
    <w:p w:rsidR="00AA1B2B" w:rsidRPr="00C41555" w:rsidRDefault="009B6474" w:rsidP="00C41555">
      <w:pPr>
        <w:pStyle w:val="a3"/>
        <w:numPr>
          <w:ilvl w:val="0"/>
          <w:numId w:val="7"/>
        </w:numPr>
        <w:autoSpaceDE w:val="0"/>
        <w:autoSpaceDN w:val="0"/>
        <w:adjustRightInd w:val="0"/>
        <w:spacing w:after="0"/>
        <w:ind w:left="0" w:firstLine="0"/>
        <w:jc w:val="center"/>
      </w:pPr>
      <w:r w:rsidRPr="00C41555">
        <w:rPr>
          <w:rFonts w:eastAsia="Calibri"/>
          <w:b/>
          <w:color w:val="auto"/>
        </w:rPr>
        <w:t>Выводы</w:t>
      </w:r>
    </w:p>
    <w:p w:rsidR="00AA1B2B" w:rsidRPr="00C41555" w:rsidRDefault="00AA1B2B" w:rsidP="00C41555">
      <w:pPr>
        <w:pStyle w:val="a3"/>
        <w:autoSpaceDE w:val="0"/>
        <w:autoSpaceDN w:val="0"/>
        <w:adjustRightInd w:val="0"/>
        <w:spacing w:after="0"/>
        <w:ind w:left="0" w:firstLine="851"/>
        <w:jc w:val="both"/>
        <w:rPr>
          <w:rFonts w:eastAsia="Calibri"/>
          <w:color w:val="auto"/>
        </w:rPr>
      </w:pPr>
      <w:r w:rsidRPr="00C41555">
        <w:rPr>
          <w:rFonts w:eastAsia="Calibri"/>
          <w:color w:val="auto"/>
        </w:rPr>
        <w:t>По итогам проведенной экспертизы проекта бюджета МО «Город Мирный» на 2023 год и плановый период 2024 и 2025 годов, проверки и анализа обоснованности его показателей, Контрольно-счетная палата установила:</w:t>
      </w:r>
    </w:p>
    <w:p w:rsidR="00AA1B2B" w:rsidRPr="00C41555" w:rsidRDefault="00AA1B2B" w:rsidP="00C41555">
      <w:pPr>
        <w:pStyle w:val="a3"/>
        <w:numPr>
          <w:ilvl w:val="0"/>
          <w:numId w:val="8"/>
        </w:numPr>
        <w:autoSpaceDE w:val="0"/>
        <w:autoSpaceDN w:val="0"/>
        <w:adjustRightInd w:val="0"/>
        <w:spacing w:after="0"/>
        <w:ind w:left="0" w:firstLine="851"/>
        <w:jc w:val="both"/>
      </w:pPr>
      <w:r w:rsidRPr="00C41555">
        <w:rPr>
          <w:rFonts w:eastAsia="Calibri"/>
          <w:color w:val="auto"/>
        </w:rPr>
        <w:t>Общий объем расходов н</w:t>
      </w:r>
      <w:bookmarkStart w:id="0" w:name="_GoBack"/>
      <w:bookmarkEnd w:id="0"/>
      <w:r w:rsidRPr="00C41555">
        <w:rPr>
          <w:rFonts w:eastAsia="Calibri"/>
          <w:color w:val="auto"/>
        </w:rPr>
        <w:t xml:space="preserve">а реализацию муниципальных программ МО «Город Мирный» </w:t>
      </w:r>
      <w:r w:rsidR="005647CF">
        <w:rPr>
          <w:rFonts w:eastAsia="Calibri"/>
          <w:color w:val="auto"/>
        </w:rPr>
        <w:t>на 2023 год составил- 407 468,01 тыс. руб., что составляет 64,78</w:t>
      </w:r>
      <w:r w:rsidRPr="00C41555">
        <w:rPr>
          <w:rFonts w:eastAsia="Calibri"/>
          <w:color w:val="auto"/>
        </w:rPr>
        <w:t xml:space="preserve"> % средств, предусмотренных утвержденными муниципальными программами. </w:t>
      </w:r>
    </w:p>
    <w:p w:rsidR="00DA6D9E" w:rsidRPr="00C41555" w:rsidRDefault="00DA6D9E" w:rsidP="00C41555">
      <w:pPr>
        <w:pStyle w:val="a3"/>
        <w:numPr>
          <w:ilvl w:val="0"/>
          <w:numId w:val="8"/>
        </w:numPr>
        <w:autoSpaceDE w:val="0"/>
        <w:autoSpaceDN w:val="0"/>
        <w:adjustRightInd w:val="0"/>
        <w:spacing w:after="0"/>
        <w:ind w:left="0" w:firstLine="851"/>
        <w:jc w:val="both"/>
      </w:pPr>
      <w:r w:rsidRPr="00C41555">
        <w:t>В нарушение требований ст.36 Бюджетного Кодекса РФ и п.28-29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утвержденных Приказом Минфина России от 22.09.2016 года № 1</w:t>
      </w:r>
      <w:r w:rsidR="00393D8C" w:rsidRPr="00C41555">
        <w:t>45н, Администрацией не обеспечена</w:t>
      </w:r>
      <w:r w:rsidRPr="00C41555">
        <w:t xml:space="preserve"> в должной мере реализация принципа прозрачности (открытости) местного бюджета, что выразилось в следующем:</w:t>
      </w:r>
    </w:p>
    <w:p w:rsidR="00AA1B2B" w:rsidRPr="00C41555" w:rsidRDefault="00DA6D9E" w:rsidP="00C41555">
      <w:pPr>
        <w:pStyle w:val="a3"/>
        <w:autoSpaceDE w:val="0"/>
        <w:autoSpaceDN w:val="0"/>
        <w:adjustRightInd w:val="0"/>
        <w:spacing w:after="0"/>
        <w:ind w:left="0" w:firstLine="851"/>
        <w:jc w:val="both"/>
      </w:pPr>
      <w:r w:rsidRPr="00C41555">
        <w:t>- на уровне МО «Город Мирный» отсутствует муниципальный правовой акт, регламентирующий вопросы разработки и опубликования бюджета для граждан.</w:t>
      </w:r>
    </w:p>
    <w:p w:rsidR="00DA6D9E" w:rsidRPr="00C41555" w:rsidRDefault="00DA6D9E" w:rsidP="00C41555">
      <w:pPr>
        <w:pStyle w:val="a3"/>
        <w:autoSpaceDE w:val="0"/>
        <w:autoSpaceDN w:val="0"/>
        <w:adjustRightInd w:val="0"/>
        <w:spacing w:after="0"/>
        <w:ind w:left="0" w:firstLine="851"/>
        <w:jc w:val="both"/>
      </w:pPr>
      <w:r w:rsidRPr="00C41555">
        <w:t xml:space="preserve">3.     В нарушение п.4.6 </w:t>
      </w:r>
      <w:r w:rsidR="00393D8C" w:rsidRPr="00C41555">
        <w:t>Порядка разработки</w:t>
      </w:r>
      <w:r w:rsidR="00CD5A5D" w:rsidRPr="00C41555">
        <w:t>, реализации и оценки эффективности муниципальных программ МО «Город Мирный»</w:t>
      </w:r>
      <w:r w:rsidRPr="00C41555">
        <w:t xml:space="preserve"> не все утвержденные муниципальные программы размещены на официальном сайте МО «город Мирный», а именно:</w:t>
      </w:r>
    </w:p>
    <w:p w:rsidR="00DA6D9E" w:rsidRPr="00C41555" w:rsidRDefault="00DA6D9E" w:rsidP="00C41555">
      <w:pPr>
        <w:pStyle w:val="a3"/>
        <w:autoSpaceDE w:val="0"/>
        <w:autoSpaceDN w:val="0"/>
        <w:adjustRightInd w:val="0"/>
        <w:spacing w:after="0"/>
        <w:ind w:left="0" w:firstLine="851"/>
        <w:jc w:val="both"/>
      </w:pPr>
      <w:r w:rsidRPr="00C41555">
        <w:t>-МП «Дорожное хозяйство» на 2023-2028 годы (утверждена Постановлением городской Администрации от 14.07.2022 №859)</w:t>
      </w:r>
    </w:p>
    <w:p w:rsidR="00DA6D9E" w:rsidRPr="00C41555" w:rsidRDefault="00DA6D9E" w:rsidP="00C41555">
      <w:pPr>
        <w:pStyle w:val="a3"/>
        <w:autoSpaceDE w:val="0"/>
        <w:autoSpaceDN w:val="0"/>
        <w:adjustRightInd w:val="0"/>
        <w:spacing w:after="0"/>
        <w:ind w:left="0" w:firstLine="851"/>
        <w:jc w:val="both"/>
      </w:pPr>
      <w:r w:rsidRPr="00C41555">
        <w:t>-МП «Реализация градостроительной политики, развитие и освоение территорий» на 2023-2028 годы (утверждена Постановлением городской Администрации от 15.07.2022 №869)</w:t>
      </w:r>
    </w:p>
    <w:p w:rsidR="00DA6D9E" w:rsidRPr="00C41555" w:rsidRDefault="00DA6D9E" w:rsidP="00C41555">
      <w:pPr>
        <w:pStyle w:val="a3"/>
        <w:autoSpaceDE w:val="0"/>
        <w:autoSpaceDN w:val="0"/>
        <w:adjustRightInd w:val="0"/>
        <w:spacing w:after="0"/>
        <w:ind w:left="0" w:firstLine="851"/>
        <w:jc w:val="both"/>
      </w:pPr>
      <w:r w:rsidRPr="00C41555">
        <w:t>- МП «Обеспечение граждан доступным и комфортным жильем» на 2023-2028 годы (утверждена Постановлением городской Администрации от 14 07 2022 № 857)</w:t>
      </w:r>
    </w:p>
    <w:p w:rsidR="00DA6D9E" w:rsidRPr="00C41555" w:rsidRDefault="00DA6D9E" w:rsidP="00C41555">
      <w:pPr>
        <w:pStyle w:val="a3"/>
        <w:autoSpaceDE w:val="0"/>
        <w:autoSpaceDN w:val="0"/>
        <w:adjustRightInd w:val="0"/>
        <w:spacing w:after="0"/>
        <w:ind w:left="0" w:firstLine="851"/>
        <w:jc w:val="both"/>
      </w:pPr>
      <w:r w:rsidRPr="00C41555">
        <w:t>- МП «Капитальный ремонт общего имущества многоквартирных домов» на 2023-2028 годы (утверждена Постановлением городской Администрации от 14.07.2022 №861)</w:t>
      </w:r>
    </w:p>
    <w:p w:rsidR="00DA6D9E" w:rsidRPr="00C41555" w:rsidRDefault="00DA6D9E" w:rsidP="00C41555">
      <w:pPr>
        <w:pStyle w:val="a3"/>
        <w:autoSpaceDE w:val="0"/>
        <w:autoSpaceDN w:val="0"/>
        <w:adjustRightInd w:val="0"/>
        <w:spacing w:after="0"/>
        <w:ind w:left="0" w:firstLine="851"/>
        <w:jc w:val="both"/>
      </w:pPr>
      <w:r w:rsidRPr="00C41555">
        <w:t>-МП «Модернизация объектов коммунальной инфраструктуры» на 2023-2028 годы (утверждена Постановлением городской Администрации от 14.07.2022 №860)</w:t>
      </w:r>
    </w:p>
    <w:p w:rsidR="00DA6D9E" w:rsidRPr="00C41555" w:rsidRDefault="00DA6D9E" w:rsidP="00C41555">
      <w:pPr>
        <w:pStyle w:val="a3"/>
        <w:autoSpaceDE w:val="0"/>
        <w:autoSpaceDN w:val="0"/>
        <w:adjustRightInd w:val="0"/>
        <w:spacing w:after="0"/>
        <w:ind w:left="0" w:firstLine="851"/>
        <w:jc w:val="both"/>
      </w:pPr>
      <w:r w:rsidRPr="00C41555">
        <w:t xml:space="preserve">- МП «Обеспечение пожарной безопасности, защита населения и территорий от чрезвычайных ситуаций» на 2023-2028 </w:t>
      </w:r>
      <w:r w:rsidR="005647CF" w:rsidRPr="00C41555">
        <w:t>гг. (</w:t>
      </w:r>
      <w:r w:rsidRPr="00C41555">
        <w:t>утверждена Постановлением городской Администрации от 05.07.2022 № 766)</w:t>
      </w:r>
    </w:p>
    <w:p w:rsidR="00DA6D9E" w:rsidRPr="00C41555" w:rsidRDefault="00DA6D9E" w:rsidP="00C41555">
      <w:pPr>
        <w:pStyle w:val="a3"/>
        <w:autoSpaceDE w:val="0"/>
        <w:autoSpaceDN w:val="0"/>
        <w:adjustRightInd w:val="0"/>
        <w:spacing w:after="0"/>
        <w:ind w:left="0" w:firstLine="851"/>
        <w:jc w:val="both"/>
      </w:pPr>
      <w:r w:rsidRPr="00C41555">
        <w:lastRenderedPageBreak/>
        <w:t>- МП «Благоустройство территорий города» на 2023-2028 годы (утверждена Постановлением городской Администрации от 14 07 2022№ 858)</w:t>
      </w:r>
    </w:p>
    <w:p w:rsidR="00DA6D9E" w:rsidRPr="00C41555" w:rsidRDefault="00DA6D9E" w:rsidP="00C41555">
      <w:pPr>
        <w:pStyle w:val="a3"/>
        <w:autoSpaceDE w:val="0"/>
        <w:autoSpaceDN w:val="0"/>
        <w:adjustRightInd w:val="0"/>
        <w:spacing w:after="0"/>
        <w:ind w:left="0" w:firstLine="851"/>
        <w:jc w:val="both"/>
      </w:pPr>
      <w:r w:rsidRPr="00C41555">
        <w:t xml:space="preserve">- МП МО «Город Мирный» «Управление собственностью» на 2023-2028 гг.  (утверждена Постановлением городской Администрации от 13.07.2022 № 841). </w:t>
      </w:r>
    </w:p>
    <w:p w:rsidR="00CD5A5D" w:rsidRPr="00C41555" w:rsidRDefault="00CD5A5D" w:rsidP="00C41555">
      <w:pPr>
        <w:pStyle w:val="a3"/>
        <w:autoSpaceDE w:val="0"/>
        <w:autoSpaceDN w:val="0"/>
        <w:adjustRightInd w:val="0"/>
        <w:spacing w:after="0"/>
        <w:ind w:left="0" w:firstLine="851"/>
        <w:jc w:val="both"/>
      </w:pPr>
    </w:p>
    <w:p w:rsidR="00CD5A5D" w:rsidRPr="00C41555" w:rsidRDefault="00CD5A5D" w:rsidP="00C41555">
      <w:pPr>
        <w:pStyle w:val="a3"/>
        <w:numPr>
          <w:ilvl w:val="0"/>
          <w:numId w:val="7"/>
        </w:numPr>
        <w:autoSpaceDE w:val="0"/>
        <w:autoSpaceDN w:val="0"/>
        <w:adjustRightInd w:val="0"/>
        <w:spacing w:after="0"/>
        <w:jc w:val="center"/>
        <w:rPr>
          <w:b/>
        </w:rPr>
      </w:pPr>
      <w:r w:rsidRPr="00C41555">
        <w:rPr>
          <w:b/>
        </w:rPr>
        <w:t>Предложения.</w:t>
      </w:r>
    </w:p>
    <w:p w:rsidR="00CD5A5D" w:rsidRPr="00C41555" w:rsidRDefault="00CD5A5D" w:rsidP="00C41555">
      <w:pPr>
        <w:pStyle w:val="a3"/>
        <w:numPr>
          <w:ilvl w:val="0"/>
          <w:numId w:val="10"/>
        </w:numPr>
        <w:autoSpaceDE w:val="0"/>
        <w:autoSpaceDN w:val="0"/>
        <w:adjustRightInd w:val="0"/>
        <w:spacing w:after="0"/>
        <w:ind w:left="0" w:firstLine="851"/>
        <w:jc w:val="both"/>
      </w:pPr>
      <w:r w:rsidRPr="00C41555">
        <w:t>Администрации МО «Город Мирный»:</w:t>
      </w:r>
    </w:p>
    <w:p w:rsidR="00CD5A5D" w:rsidRPr="00C41555" w:rsidRDefault="00CD5A5D" w:rsidP="00C41555">
      <w:pPr>
        <w:pStyle w:val="a3"/>
        <w:numPr>
          <w:ilvl w:val="1"/>
          <w:numId w:val="10"/>
        </w:numPr>
        <w:autoSpaceDE w:val="0"/>
        <w:autoSpaceDN w:val="0"/>
        <w:adjustRightInd w:val="0"/>
        <w:spacing w:after="0"/>
        <w:ind w:left="0" w:firstLine="851"/>
        <w:jc w:val="both"/>
      </w:pPr>
      <w:r w:rsidRPr="00C41555">
        <w:t>Обеспечить приведение объемов расходов, предусмотренных на реализацию муниципальных программ (указанных в паспортах муниципальных программ) в соответствие с решением о бюджете.</w:t>
      </w:r>
    </w:p>
    <w:p w:rsidR="00CD5A5D" w:rsidRPr="00C41555" w:rsidRDefault="00CD5A5D" w:rsidP="00C41555">
      <w:pPr>
        <w:pStyle w:val="a3"/>
        <w:numPr>
          <w:ilvl w:val="1"/>
          <w:numId w:val="10"/>
        </w:numPr>
        <w:autoSpaceDE w:val="0"/>
        <w:autoSpaceDN w:val="0"/>
        <w:adjustRightInd w:val="0"/>
        <w:spacing w:after="0"/>
        <w:ind w:left="0" w:firstLine="851"/>
        <w:jc w:val="both"/>
      </w:pPr>
      <w:r w:rsidRPr="00C41555">
        <w:t>Обеспечить утверждение муниципального правового акта, регламентирующего вопросы разработки и опубликования бюджета для граждан.</w:t>
      </w:r>
    </w:p>
    <w:p w:rsidR="00CD5A5D" w:rsidRPr="00C41555" w:rsidRDefault="00393D8C" w:rsidP="00C41555">
      <w:pPr>
        <w:pStyle w:val="a3"/>
        <w:numPr>
          <w:ilvl w:val="1"/>
          <w:numId w:val="10"/>
        </w:numPr>
        <w:autoSpaceDE w:val="0"/>
        <w:autoSpaceDN w:val="0"/>
        <w:adjustRightInd w:val="0"/>
        <w:spacing w:after="0"/>
        <w:ind w:left="0" w:firstLine="851"/>
        <w:jc w:val="both"/>
      </w:pPr>
      <w:r w:rsidRPr="00C41555">
        <w:t>Обеспечить в должной мере реализацию принципа прозрачности (открытости) местного бюджета МО «Город Мирный» в части публикации актуальной версии бюджета для граждан.</w:t>
      </w:r>
    </w:p>
    <w:p w:rsidR="00393D8C" w:rsidRPr="00C41555" w:rsidRDefault="00393D8C" w:rsidP="00C41555">
      <w:pPr>
        <w:pStyle w:val="a3"/>
        <w:numPr>
          <w:ilvl w:val="1"/>
          <w:numId w:val="10"/>
        </w:numPr>
        <w:autoSpaceDE w:val="0"/>
        <w:autoSpaceDN w:val="0"/>
        <w:adjustRightInd w:val="0"/>
        <w:spacing w:after="0"/>
        <w:ind w:left="0" w:firstLine="709"/>
        <w:jc w:val="both"/>
      </w:pPr>
      <w:r w:rsidRPr="00C41555">
        <w:t>В соответствии с п.4.6 Порядка разработки, реализации и оценки эффективности муниципальных программ МО «Город Мирный» разместить на официальном сайте МО «Город Мирный» все утвержденные муниципальные программы.</w:t>
      </w:r>
    </w:p>
    <w:p w:rsidR="00393D8C" w:rsidRPr="00C41555" w:rsidRDefault="00393D8C" w:rsidP="00C41555">
      <w:pPr>
        <w:pStyle w:val="a3"/>
        <w:numPr>
          <w:ilvl w:val="1"/>
          <w:numId w:val="10"/>
        </w:numPr>
        <w:autoSpaceDE w:val="0"/>
        <w:autoSpaceDN w:val="0"/>
        <w:adjustRightInd w:val="0"/>
        <w:spacing w:after="0"/>
        <w:ind w:left="0" w:firstLine="851"/>
        <w:jc w:val="both"/>
      </w:pPr>
      <w:r w:rsidRPr="00C41555">
        <w:t>В соответствии с Постановлением   Администрации от 12.12.2014 № 820 «О порядке разработки, реализации и оценки эффективности муниципальных целевых программ МО «Город Мирный» ответственным исполнителям муниципальных программ обеспечить:</w:t>
      </w:r>
    </w:p>
    <w:p w:rsidR="00393D8C" w:rsidRPr="00C41555" w:rsidRDefault="00393D8C" w:rsidP="00C41555">
      <w:pPr>
        <w:pStyle w:val="a3"/>
        <w:autoSpaceDE w:val="0"/>
        <w:autoSpaceDN w:val="0"/>
        <w:adjustRightInd w:val="0"/>
        <w:spacing w:after="0"/>
        <w:jc w:val="both"/>
      </w:pPr>
      <w:r w:rsidRPr="00C41555">
        <w:t>- надлежащий контроль за формированием, реализацией и проведением оценки    эффективности реализации муниципальных программ;</w:t>
      </w:r>
    </w:p>
    <w:p w:rsidR="00393D8C" w:rsidRPr="00C41555" w:rsidRDefault="00393D8C" w:rsidP="00C41555">
      <w:pPr>
        <w:pStyle w:val="a3"/>
        <w:autoSpaceDE w:val="0"/>
        <w:autoSpaceDN w:val="0"/>
        <w:adjustRightInd w:val="0"/>
        <w:spacing w:after="0"/>
        <w:jc w:val="both"/>
      </w:pPr>
      <w:r w:rsidRPr="00C41555">
        <w:t>- приведение параметров всех муниципальных программ с принятым вариантом бюджета, с обязательной корректировкой значений тех целевых показателей, которые по итогам предыдущих лет уже достигнуты или перевыполнены.</w:t>
      </w:r>
    </w:p>
    <w:p w:rsidR="00393D8C" w:rsidRPr="00C41555" w:rsidRDefault="00393D8C" w:rsidP="00C41555">
      <w:pPr>
        <w:pStyle w:val="a3"/>
        <w:autoSpaceDE w:val="0"/>
        <w:autoSpaceDN w:val="0"/>
        <w:adjustRightInd w:val="0"/>
        <w:spacing w:after="0"/>
        <w:ind w:left="0" w:firstLine="851"/>
        <w:jc w:val="both"/>
      </w:pPr>
      <w:r w:rsidRPr="00C41555">
        <w:t>2. Контрольно-счетная Палата предлагает Городскому Совету депутатов принять проект бюджета муниципального образования «Город Мирный» Республики Саха (Якутия) на 2023 год и плановый период 2024 и 2025 годы с учетом замечаний Контрольно-счетной Палаты.</w:t>
      </w:r>
    </w:p>
    <w:p w:rsidR="00425965" w:rsidRPr="00C41555" w:rsidRDefault="00425965" w:rsidP="00C41555">
      <w:pPr>
        <w:widowControl w:val="0"/>
        <w:suppressLineNumbers/>
        <w:tabs>
          <w:tab w:val="left" w:pos="10348"/>
        </w:tabs>
        <w:ind w:right="50" w:firstLine="426"/>
        <w:jc w:val="both"/>
        <w:rPr>
          <w:rFonts w:eastAsia="Calibri"/>
          <w:color w:val="auto"/>
        </w:rPr>
      </w:pPr>
    </w:p>
    <w:p w:rsidR="00EB166F" w:rsidRPr="00C41555" w:rsidRDefault="00EB166F" w:rsidP="00C41555">
      <w:pPr>
        <w:widowControl w:val="0"/>
        <w:suppressLineNumbers/>
        <w:tabs>
          <w:tab w:val="left" w:pos="10348"/>
        </w:tabs>
        <w:ind w:right="50" w:firstLine="426"/>
        <w:jc w:val="both"/>
        <w:rPr>
          <w:rFonts w:eastAsia="Calibri"/>
          <w:color w:val="auto"/>
        </w:rPr>
      </w:pPr>
    </w:p>
    <w:p w:rsidR="00EB166F" w:rsidRPr="00C41555" w:rsidRDefault="00EB166F" w:rsidP="00C41555">
      <w:pPr>
        <w:widowControl w:val="0"/>
        <w:suppressLineNumbers/>
        <w:tabs>
          <w:tab w:val="left" w:pos="10348"/>
        </w:tabs>
        <w:ind w:right="50" w:firstLine="426"/>
        <w:jc w:val="both"/>
        <w:rPr>
          <w:rFonts w:eastAsia="Calibri"/>
          <w:color w:val="auto"/>
        </w:rPr>
      </w:pPr>
    </w:p>
    <w:p w:rsidR="008A4E8F" w:rsidRPr="00C41555" w:rsidRDefault="00052286" w:rsidP="00C41555">
      <w:pPr>
        <w:widowControl w:val="0"/>
        <w:suppressLineNumbers/>
        <w:tabs>
          <w:tab w:val="left" w:pos="10348"/>
        </w:tabs>
        <w:ind w:right="50" w:firstLine="426"/>
        <w:jc w:val="both"/>
        <w:rPr>
          <w:rFonts w:eastAsia="Times New Roman"/>
          <w:bCs/>
          <w:color w:val="auto"/>
          <w:lang w:eastAsia="ru-RU"/>
        </w:rPr>
      </w:pPr>
      <w:r w:rsidRPr="00C41555">
        <w:rPr>
          <w:rFonts w:eastAsia="Times New Roman"/>
          <w:b/>
          <w:bCs/>
          <w:color w:val="auto"/>
          <w:lang w:eastAsia="ru-RU"/>
        </w:rPr>
        <w:t xml:space="preserve"> </w:t>
      </w:r>
      <w:r w:rsidR="00BB4995" w:rsidRPr="00C41555">
        <w:rPr>
          <w:rFonts w:eastAsia="Times New Roman"/>
          <w:bCs/>
          <w:color w:val="auto"/>
          <w:lang w:eastAsia="ru-RU"/>
        </w:rPr>
        <w:t>Председа</w:t>
      </w:r>
      <w:r w:rsidRPr="00C41555">
        <w:rPr>
          <w:rFonts w:eastAsia="Times New Roman"/>
          <w:bCs/>
          <w:color w:val="auto"/>
          <w:lang w:eastAsia="ru-RU"/>
        </w:rPr>
        <w:t>тель КСП</w:t>
      </w:r>
      <w:r w:rsidR="00425965" w:rsidRPr="00C41555">
        <w:rPr>
          <w:rFonts w:eastAsia="Times New Roman"/>
          <w:bCs/>
          <w:color w:val="auto"/>
          <w:lang w:eastAsia="ru-RU"/>
        </w:rPr>
        <w:t xml:space="preserve">                        </w:t>
      </w:r>
      <w:r w:rsidR="00C24988" w:rsidRPr="00C41555">
        <w:rPr>
          <w:rFonts w:eastAsia="Times New Roman"/>
          <w:bCs/>
          <w:color w:val="auto"/>
          <w:lang w:eastAsia="ru-RU"/>
        </w:rPr>
        <w:t xml:space="preserve">                                </w:t>
      </w:r>
      <w:r w:rsidR="00425965" w:rsidRPr="00C41555">
        <w:rPr>
          <w:rFonts w:eastAsia="Times New Roman"/>
          <w:bCs/>
          <w:color w:val="auto"/>
          <w:lang w:eastAsia="ru-RU"/>
        </w:rPr>
        <w:t xml:space="preserve">                                     </w:t>
      </w:r>
      <w:proofErr w:type="spellStart"/>
      <w:r w:rsidR="00C24988" w:rsidRPr="00C41555">
        <w:rPr>
          <w:rFonts w:eastAsia="Times New Roman"/>
          <w:bCs/>
          <w:color w:val="auto"/>
          <w:lang w:eastAsia="ru-RU"/>
        </w:rPr>
        <w:t>В.В.Гавришева</w:t>
      </w:r>
      <w:proofErr w:type="spellEnd"/>
    </w:p>
    <w:sectPr w:rsidR="008A4E8F" w:rsidRPr="00C41555" w:rsidSect="001D1326">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9F" w:rsidRDefault="003A369F" w:rsidP="00C949C5">
      <w:pPr>
        <w:spacing w:after="0" w:line="240" w:lineRule="auto"/>
      </w:pPr>
      <w:r>
        <w:separator/>
      </w:r>
    </w:p>
  </w:endnote>
  <w:endnote w:type="continuationSeparator" w:id="0">
    <w:p w:rsidR="003A369F" w:rsidRDefault="003A369F" w:rsidP="00C9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EE" w:rsidRDefault="00051AEE" w:rsidP="001261F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1AEE" w:rsidRDefault="00051AEE" w:rsidP="001261F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EE" w:rsidRDefault="00051AEE" w:rsidP="001261F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647CF">
      <w:rPr>
        <w:rStyle w:val="ac"/>
        <w:noProof/>
      </w:rPr>
      <w:t>30</w:t>
    </w:r>
    <w:r>
      <w:rPr>
        <w:rStyle w:val="ac"/>
      </w:rPr>
      <w:fldChar w:fldCharType="end"/>
    </w:r>
  </w:p>
  <w:p w:rsidR="00051AEE" w:rsidRDefault="00051AEE" w:rsidP="001261F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9F" w:rsidRDefault="003A369F" w:rsidP="00C949C5">
      <w:pPr>
        <w:spacing w:after="0" w:line="240" w:lineRule="auto"/>
      </w:pPr>
      <w:r>
        <w:separator/>
      </w:r>
    </w:p>
  </w:footnote>
  <w:footnote w:type="continuationSeparator" w:id="0">
    <w:p w:rsidR="003A369F" w:rsidRDefault="003A369F" w:rsidP="00C94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26B"/>
    <w:multiLevelType w:val="multilevel"/>
    <w:tmpl w:val="9BE0567C"/>
    <w:lvl w:ilvl="0">
      <w:start w:val="1"/>
      <w:numFmt w:val="decimal"/>
      <w:lvlText w:val="%1."/>
      <w:lvlJc w:val="left"/>
      <w:pPr>
        <w:ind w:left="720" w:hanging="360"/>
      </w:pPr>
      <w:rPr>
        <w:rFonts w:hint="default"/>
        <w:b/>
      </w:rPr>
    </w:lvl>
    <w:lvl w:ilvl="1">
      <w:start w:val="1"/>
      <w:numFmt w:val="decimal"/>
      <w:isLgl/>
      <w:lvlText w:val="%1.%2."/>
      <w:lvlJc w:val="left"/>
      <w:pPr>
        <w:ind w:left="5464" w:hanging="360"/>
      </w:pPr>
      <w:rPr>
        <w:rFonts w:eastAsia="Times New Roman" w:hint="default"/>
        <w:b/>
      </w:rPr>
    </w:lvl>
    <w:lvl w:ilvl="2">
      <w:start w:val="1"/>
      <w:numFmt w:val="decimal"/>
      <w:isLgl/>
      <w:lvlText w:val="%1.%2.%3."/>
      <w:lvlJc w:val="left"/>
      <w:pPr>
        <w:ind w:left="1896" w:hanging="720"/>
      </w:pPr>
      <w:rPr>
        <w:rFonts w:eastAsia="Times New Roman" w:hint="default"/>
        <w:b w:val="0"/>
      </w:rPr>
    </w:lvl>
    <w:lvl w:ilvl="3">
      <w:start w:val="1"/>
      <w:numFmt w:val="decimal"/>
      <w:isLgl/>
      <w:lvlText w:val="%1.%2.%3.%4."/>
      <w:lvlJc w:val="left"/>
      <w:pPr>
        <w:ind w:left="2304" w:hanging="720"/>
      </w:pPr>
      <w:rPr>
        <w:rFonts w:eastAsia="Times New Roman" w:hint="default"/>
        <w:b w:val="0"/>
      </w:rPr>
    </w:lvl>
    <w:lvl w:ilvl="4">
      <w:start w:val="1"/>
      <w:numFmt w:val="decimal"/>
      <w:isLgl/>
      <w:lvlText w:val="%1.%2.%3.%4.%5."/>
      <w:lvlJc w:val="left"/>
      <w:pPr>
        <w:ind w:left="3072" w:hanging="1080"/>
      </w:pPr>
      <w:rPr>
        <w:rFonts w:eastAsia="Times New Roman" w:hint="default"/>
        <w:b w:val="0"/>
      </w:rPr>
    </w:lvl>
    <w:lvl w:ilvl="5">
      <w:start w:val="1"/>
      <w:numFmt w:val="decimal"/>
      <w:isLgl/>
      <w:lvlText w:val="%1.%2.%3.%4.%5.%6."/>
      <w:lvlJc w:val="left"/>
      <w:pPr>
        <w:ind w:left="3480" w:hanging="1080"/>
      </w:pPr>
      <w:rPr>
        <w:rFonts w:eastAsia="Times New Roman" w:hint="default"/>
        <w:b w:val="0"/>
      </w:rPr>
    </w:lvl>
    <w:lvl w:ilvl="6">
      <w:start w:val="1"/>
      <w:numFmt w:val="decimal"/>
      <w:isLgl/>
      <w:lvlText w:val="%1.%2.%3.%4.%5.%6.%7."/>
      <w:lvlJc w:val="left"/>
      <w:pPr>
        <w:ind w:left="4248" w:hanging="1440"/>
      </w:pPr>
      <w:rPr>
        <w:rFonts w:eastAsia="Times New Roman" w:hint="default"/>
        <w:b w:val="0"/>
      </w:rPr>
    </w:lvl>
    <w:lvl w:ilvl="7">
      <w:start w:val="1"/>
      <w:numFmt w:val="decimal"/>
      <w:isLgl/>
      <w:lvlText w:val="%1.%2.%3.%4.%5.%6.%7.%8."/>
      <w:lvlJc w:val="left"/>
      <w:pPr>
        <w:ind w:left="4656" w:hanging="1440"/>
      </w:pPr>
      <w:rPr>
        <w:rFonts w:eastAsia="Times New Roman" w:hint="default"/>
        <w:b w:val="0"/>
      </w:rPr>
    </w:lvl>
    <w:lvl w:ilvl="8">
      <w:start w:val="1"/>
      <w:numFmt w:val="decimal"/>
      <w:isLgl/>
      <w:lvlText w:val="%1.%2.%3.%4.%5.%6.%7.%8.%9."/>
      <w:lvlJc w:val="left"/>
      <w:pPr>
        <w:ind w:left="5424" w:hanging="1800"/>
      </w:pPr>
      <w:rPr>
        <w:rFonts w:eastAsia="Times New Roman" w:hint="default"/>
        <w:b w:val="0"/>
      </w:rPr>
    </w:lvl>
  </w:abstractNum>
  <w:abstractNum w:abstractNumId="1">
    <w:nsid w:val="05D56E15"/>
    <w:multiLevelType w:val="hybridMultilevel"/>
    <w:tmpl w:val="EC30A1DC"/>
    <w:lvl w:ilvl="0" w:tplc="1F569FB8">
      <w:start w:val="1"/>
      <w:numFmt w:val="decimal"/>
      <w:lvlText w:val="%1."/>
      <w:lvlJc w:val="left"/>
      <w:pPr>
        <w:ind w:left="1931" w:hanging="360"/>
      </w:pPr>
      <w:rPr>
        <w:rFonts w:hint="default"/>
        <w:b/>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nsid w:val="07DA6413"/>
    <w:multiLevelType w:val="multilevel"/>
    <w:tmpl w:val="D1007792"/>
    <w:lvl w:ilvl="0">
      <w:start w:val="3"/>
      <w:numFmt w:val="decimal"/>
      <w:lvlText w:val="%1."/>
      <w:lvlJc w:val="left"/>
      <w:pPr>
        <w:ind w:left="360" w:hanging="360"/>
      </w:pPr>
      <w:rPr>
        <w:rFonts w:hint="default"/>
        <w:b/>
      </w:rPr>
    </w:lvl>
    <w:lvl w:ilvl="1">
      <w:start w:val="1"/>
      <w:numFmt w:val="decimal"/>
      <w:lvlText w:val="%1.%2."/>
      <w:lvlJc w:val="left"/>
      <w:pPr>
        <w:ind w:left="1488" w:hanging="360"/>
      </w:pPr>
      <w:rPr>
        <w:rFonts w:hint="default"/>
        <w:b/>
      </w:rPr>
    </w:lvl>
    <w:lvl w:ilvl="2">
      <w:start w:val="1"/>
      <w:numFmt w:val="decimal"/>
      <w:lvlText w:val="%1.%2.%3."/>
      <w:lvlJc w:val="left"/>
      <w:pPr>
        <w:ind w:left="2976" w:hanging="720"/>
      </w:pPr>
      <w:rPr>
        <w:rFonts w:hint="default"/>
        <w:b/>
      </w:rPr>
    </w:lvl>
    <w:lvl w:ilvl="3">
      <w:start w:val="1"/>
      <w:numFmt w:val="decimal"/>
      <w:lvlText w:val="%1.%2.%3.%4."/>
      <w:lvlJc w:val="left"/>
      <w:pPr>
        <w:ind w:left="4104" w:hanging="720"/>
      </w:pPr>
      <w:rPr>
        <w:rFonts w:hint="default"/>
        <w:b/>
      </w:rPr>
    </w:lvl>
    <w:lvl w:ilvl="4">
      <w:start w:val="1"/>
      <w:numFmt w:val="decimal"/>
      <w:lvlText w:val="%1.%2.%3.%4.%5."/>
      <w:lvlJc w:val="left"/>
      <w:pPr>
        <w:ind w:left="5592"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8208" w:hanging="1440"/>
      </w:pPr>
      <w:rPr>
        <w:rFonts w:hint="default"/>
        <w:b/>
      </w:rPr>
    </w:lvl>
    <w:lvl w:ilvl="7">
      <w:start w:val="1"/>
      <w:numFmt w:val="decimal"/>
      <w:lvlText w:val="%1.%2.%3.%4.%5.%6.%7.%8."/>
      <w:lvlJc w:val="left"/>
      <w:pPr>
        <w:ind w:left="9336" w:hanging="1440"/>
      </w:pPr>
      <w:rPr>
        <w:rFonts w:hint="default"/>
        <w:b/>
      </w:rPr>
    </w:lvl>
    <w:lvl w:ilvl="8">
      <w:start w:val="1"/>
      <w:numFmt w:val="decimal"/>
      <w:lvlText w:val="%1.%2.%3.%4.%5.%6.%7.%8.%9."/>
      <w:lvlJc w:val="left"/>
      <w:pPr>
        <w:ind w:left="10824" w:hanging="1800"/>
      </w:pPr>
      <w:rPr>
        <w:rFonts w:hint="default"/>
        <w:b/>
      </w:rPr>
    </w:lvl>
  </w:abstractNum>
  <w:abstractNum w:abstractNumId="3">
    <w:nsid w:val="18BD2FDF"/>
    <w:multiLevelType w:val="multilevel"/>
    <w:tmpl w:val="110695E0"/>
    <w:lvl w:ilvl="0">
      <w:start w:val="3"/>
      <w:numFmt w:val="decimal"/>
      <w:lvlText w:val="%1."/>
      <w:lvlJc w:val="left"/>
      <w:pPr>
        <w:ind w:left="540" w:hanging="540"/>
      </w:pPr>
      <w:rPr>
        <w:rFonts w:hint="default"/>
        <w:b/>
      </w:rPr>
    </w:lvl>
    <w:lvl w:ilvl="1">
      <w:start w:val="1"/>
      <w:numFmt w:val="decimal"/>
      <w:lvlText w:val="%1.%2."/>
      <w:lvlJc w:val="left"/>
      <w:pPr>
        <w:ind w:left="3092" w:hanging="540"/>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4">
    <w:nsid w:val="1F4E3A32"/>
    <w:multiLevelType w:val="hybridMultilevel"/>
    <w:tmpl w:val="029423EE"/>
    <w:lvl w:ilvl="0" w:tplc="651C73AC">
      <w:start w:val="1"/>
      <w:numFmt w:val="decimal"/>
      <w:lvlText w:val="%1."/>
      <w:lvlJc w:val="left"/>
      <w:pPr>
        <w:ind w:left="1211" w:hanging="360"/>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03240B"/>
    <w:multiLevelType w:val="multilevel"/>
    <w:tmpl w:val="B4B29326"/>
    <w:lvl w:ilvl="0">
      <w:start w:val="1"/>
      <w:numFmt w:val="decimal"/>
      <w:lvlText w:val="%1."/>
      <w:lvlJc w:val="left"/>
      <w:pPr>
        <w:ind w:left="720" w:hanging="360"/>
      </w:pPr>
      <w:rPr>
        <w:rFonts w:eastAsiaTheme="minorHAnsi"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2E8569B3"/>
    <w:multiLevelType w:val="multilevel"/>
    <w:tmpl w:val="D736B84C"/>
    <w:lvl w:ilvl="0">
      <w:start w:val="1"/>
      <w:numFmt w:val="decimal"/>
      <w:lvlText w:val="%1."/>
      <w:lvlJc w:val="left"/>
      <w:pPr>
        <w:ind w:left="747" w:hanging="360"/>
      </w:pPr>
      <w:rPr>
        <w:rFonts w:hint="default"/>
      </w:rPr>
    </w:lvl>
    <w:lvl w:ilvl="1">
      <w:start w:val="1"/>
      <w:numFmt w:val="decimal"/>
      <w:isLgl/>
      <w:lvlText w:val="%1.%2."/>
      <w:lvlJc w:val="left"/>
      <w:pPr>
        <w:ind w:left="1287" w:hanging="540"/>
      </w:pPr>
      <w:rPr>
        <w:rFonts w:eastAsiaTheme="minorHAnsi" w:hint="default"/>
        <w:color w:val="010100"/>
      </w:rPr>
    </w:lvl>
    <w:lvl w:ilvl="2">
      <w:start w:val="1"/>
      <w:numFmt w:val="decimal"/>
      <w:isLgl/>
      <w:lvlText w:val="%1.%2.%3."/>
      <w:lvlJc w:val="left"/>
      <w:pPr>
        <w:ind w:left="1827" w:hanging="720"/>
      </w:pPr>
      <w:rPr>
        <w:rFonts w:eastAsiaTheme="minorHAnsi" w:hint="default"/>
        <w:color w:val="010100"/>
      </w:rPr>
    </w:lvl>
    <w:lvl w:ilvl="3">
      <w:start w:val="1"/>
      <w:numFmt w:val="decimal"/>
      <w:isLgl/>
      <w:lvlText w:val="%1.%2.%3.%4."/>
      <w:lvlJc w:val="left"/>
      <w:pPr>
        <w:ind w:left="2187" w:hanging="720"/>
      </w:pPr>
      <w:rPr>
        <w:rFonts w:eastAsiaTheme="minorHAnsi" w:hint="default"/>
        <w:color w:val="010100"/>
      </w:rPr>
    </w:lvl>
    <w:lvl w:ilvl="4">
      <w:start w:val="1"/>
      <w:numFmt w:val="decimal"/>
      <w:isLgl/>
      <w:lvlText w:val="%1.%2.%3.%4.%5."/>
      <w:lvlJc w:val="left"/>
      <w:pPr>
        <w:ind w:left="2907" w:hanging="1080"/>
      </w:pPr>
      <w:rPr>
        <w:rFonts w:eastAsiaTheme="minorHAnsi" w:hint="default"/>
        <w:color w:val="010100"/>
      </w:rPr>
    </w:lvl>
    <w:lvl w:ilvl="5">
      <w:start w:val="1"/>
      <w:numFmt w:val="decimal"/>
      <w:isLgl/>
      <w:lvlText w:val="%1.%2.%3.%4.%5.%6."/>
      <w:lvlJc w:val="left"/>
      <w:pPr>
        <w:ind w:left="3267" w:hanging="1080"/>
      </w:pPr>
      <w:rPr>
        <w:rFonts w:eastAsiaTheme="minorHAnsi" w:hint="default"/>
        <w:color w:val="010100"/>
      </w:rPr>
    </w:lvl>
    <w:lvl w:ilvl="6">
      <w:start w:val="1"/>
      <w:numFmt w:val="decimal"/>
      <w:isLgl/>
      <w:lvlText w:val="%1.%2.%3.%4.%5.%6.%7."/>
      <w:lvlJc w:val="left"/>
      <w:pPr>
        <w:ind w:left="3987" w:hanging="1440"/>
      </w:pPr>
      <w:rPr>
        <w:rFonts w:eastAsiaTheme="minorHAnsi" w:hint="default"/>
        <w:color w:val="010100"/>
      </w:rPr>
    </w:lvl>
    <w:lvl w:ilvl="7">
      <w:start w:val="1"/>
      <w:numFmt w:val="decimal"/>
      <w:isLgl/>
      <w:lvlText w:val="%1.%2.%3.%4.%5.%6.%7.%8."/>
      <w:lvlJc w:val="left"/>
      <w:pPr>
        <w:ind w:left="4347" w:hanging="1440"/>
      </w:pPr>
      <w:rPr>
        <w:rFonts w:eastAsiaTheme="minorHAnsi" w:hint="default"/>
        <w:color w:val="010100"/>
      </w:rPr>
    </w:lvl>
    <w:lvl w:ilvl="8">
      <w:start w:val="1"/>
      <w:numFmt w:val="decimal"/>
      <w:isLgl/>
      <w:lvlText w:val="%1.%2.%3.%4.%5.%6.%7.%8.%9."/>
      <w:lvlJc w:val="left"/>
      <w:pPr>
        <w:ind w:left="5067" w:hanging="1800"/>
      </w:pPr>
      <w:rPr>
        <w:rFonts w:eastAsiaTheme="minorHAnsi" w:hint="default"/>
        <w:color w:val="010100"/>
      </w:rPr>
    </w:lvl>
  </w:abstractNum>
  <w:abstractNum w:abstractNumId="7">
    <w:nsid w:val="52F72105"/>
    <w:multiLevelType w:val="hybridMultilevel"/>
    <w:tmpl w:val="D6BA5DDA"/>
    <w:lvl w:ilvl="0" w:tplc="41A25E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AF6DC5"/>
    <w:multiLevelType w:val="multilevel"/>
    <w:tmpl w:val="A328BD7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98C51BC"/>
    <w:multiLevelType w:val="multilevel"/>
    <w:tmpl w:val="DCC88C56"/>
    <w:lvl w:ilvl="0">
      <w:start w:val="5"/>
      <w:numFmt w:val="decimal"/>
      <w:lvlText w:val="%1"/>
      <w:lvlJc w:val="left"/>
      <w:pPr>
        <w:ind w:left="360"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num w:numId="1">
    <w:abstractNumId w:val="6"/>
  </w:num>
  <w:num w:numId="2">
    <w:abstractNumId w:val="0"/>
  </w:num>
  <w:num w:numId="3">
    <w:abstractNumId w:val="9"/>
  </w:num>
  <w:num w:numId="4">
    <w:abstractNumId w:val="2"/>
  </w:num>
  <w:num w:numId="5">
    <w:abstractNumId w:val="5"/>
  </w:num>
  <w:num w:numId="6">
    <w:abstractNumId w:val="1"/>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641A"/>
    <w:rsid w:val="000013C2"/>
    <w:rsid w:val="000071B5"/>
    <w:rsid w:val="00012C13"/>
    <w:rsid w:val="00013B2E"/>
    <w:rsid w:val="00015C11"/>
    <w:rsid w:val="000237E0"/>
    <w:rsid w:val="00025EA1"/>
    <w:rsid w:val="0002699B"/>
    <w:rsid w:val="00031B4D"/>
    <w:rsid w:val="0003397F"/>
    <w:rsid w:val="00036181"/>
    <w:rsid w:val="0003668C"/>
    <w:rsid w:val="00037212"/>
    <w:rsid w:val="00037F8A"/>
    <w:rsid w:val="000409ED"/>
    <w:rsid w:val="000431B9"/>
    <w:rsid w:val="00046BF8"/>
    <w:rsid w:val="00050487"/>
    <w:rsid w:val="0005098E"/>
    <w:rsid w:val="00051AEE"/>
    <w:rsid w:val="00051D51"/>
    <w:rsid w:val="00052286"/>
    <w:rsid w:val="00053FE8"/>
    <w:rsid w:val="00055DD1"/>
    <w:rsid w:val="00063172"/>
    <w:rsid w:val="00071A4A"/>
    <w:rsid w:val="00071C18"/>
    <w:rsid w:val="00071FC6"/>
    <w:rsid w:val="00073D59"/>
    <w:rsid w:val="00075228"/>
    <w:rsid w:val="000851BF"/>
    <w:rsid w:val="0008609E"/>
    <w:rsid w:val="00090F7E"/>
    <w:rsid w:val="0009196A"/>
    <w:rsid w:val="00095CB7"/>
    <w:rsid w:val="000976FF"/>
    <w:rsid w:val="000A3239"/>
    <w:rsid w:val="000A4646"/>
    <w:rsid w:val="000A5FA6"/>
    <w:rsid w:val="000A68BC"/>
    <w:rsid w:val="000A756F"/>
    <w:rsid w:val="000B3FE3"/>
    <w:rsid w:val="000B4136"/>
    <w:rsid w:val="000B51C5"/>
    <w:rsid w:val="000B617C"/>
    <w:rsid w:val="000B72C6"/>
    <w:rsid w:val="000C0A9D"/>
    <w:rsid w:val="000C6D17"/>
    <w:rsid w:val="000C76C4"/>
    <w:rsid w:val="000C7DB3"/>
    <w:rsid w:val="000D01B6"/>
    <w:rsid w:val="000D3AF4"/>
    <w:rsid w:val="000D7402"/>
    <w:rsid w:val="000E0333"/>
    <w:rsid w:val="000E2898"/>
    <w:rsid w:val="000E2BB0"/>
    <w:rsid w:val="000E5C1B"/>
    <w:rsid w:val="000E72F6"/>
    <w:rsid w:val="000F3498"/>
    <w:rsid w:val="001007E9"/>
    <w:rsid w:val="0010204D"/>
    <w:rsid w:val="001038A7"/>
    <w:rsid w:val="00104B0D"/>
    <w:rsid w:val="00107F48"/>
    <w:rsid w:val="00111048"/>
    <w:rsid w:val="00112219"/>
    <w:rsid w:val="0011762A"/>
    <w:rsid w:val="0012052A"/>
    <w:rsid w:val="0012336A"/>
    <w:rsid w:val="00123765"/>
    <w:rsid w:val="00123B37"/>
    <w:rsid w:val="001245C2"/>
    <w:rsid w:val="00124947"/>
    <w:rsid w:val="001253BD"/>
    <w:rsid w:val="001261F7"/>
    <w:rsid w:val="001266C9"/>
    <w:rsid w:val="00130ABD"/>
    <w:rsid w:val="00130BCE"/>
    <w:rsid w:val="00132338"/>
    <w:rsid w:val="0013308F"/>
    <w:rsid w:val="00137245"/>
    <w:rsid w:val="0014175C"/>
    <w:rsid w:val="00142B41"/>
    <w:rsid w:val="00145F3C"/>
    <w:rsid w:val="00146E0B"/>
    <w:rsid w:val="00147763"/>
    <w:rsid w:val="00147B65"/>
    <w:rsid w:val="00150302"/>
    <w:rsid w:val="00155545"/>
    <w:rsid w:val="001566C8"/>
    <w:rsid w:val="001628AC"/>
    <w:rsid w:val="00165362"/>
    <w:rsid w:val="00167E03"/>
    <w:rsid w:val="0017055C"/>
    <w:rsid w:val="00170E56"/>
    <w:rsid w:val="00173AA6"/>
    <w:rsid w:val="00176513"/>
    <w:rsid w:val="001772C6"/>
    <w:rsid w:val="00177AAC"/>
    <w:rsid w:val="00177E50"/>
    <w:rsid w:val="00182FD5"/>
    <w:rsid w:val="001841F7"/>
    <w:rsid w:val="00184A57"/>
    <w:rsid w:val="001855E2"/>
    <w:rsid w:val="00185BC3"/>
    <w:rsid w:val="00187D7D"/>
    <w:rsid w:val="00190257"/>
    <w:rsid w:val="001914FD"/>
    <w:rsid w:val="00194DBF"/>
    <w:rsid w:val="00197EBC"/>
    <w:rsid w:val="001A1E26"/>
    <w:rsid w:val="001A539C"/>
    <w:rsid w:val="001B02B4"/>
    <w:rsid w:val="001B1B33"/>
    <w:rsid w:val="001B2534"/>
    <w:rsid w:val="001B4316"/>
    <w:rsid w:val="001B44DF"/>
    <w:rsid w:val="001B4B92"/>
    <w:rsid w:val="001C1051"/>
    <w:rsid w:val="001C391D"/>
    <w:rsid w:val="001C52B0"/>
    <w:rsid w:val="001C6604"/>
    <w:rsid w:val="001D1306"/>
    <w:rsid w:val="001D1326"/>
    <w:rsid w:val="001D227E"/>
    <w:rsid w:val="001D50C6"/>
    <w:rsid w:val="001E44C2"/>
    <w:rsid w:val="001E6DAE"/>
    <w:rsid w:val="001E7C62"/>
    <w:rsid w:val="001E7C72"/>
    <w:rsid w:val="001F08B4"/>
    <w:rsid w:val="001F0EC4"/>
    <w:rsid w:val="001F1659"/>
    <w:rsid w:val="001F195C"/>
    <w:rsid w:val="001F30AE"/>
    <w:rsid w:val="001F53A1"/>
    <w:rsid w:val="001F649D"/>
    <w:rsid w:val="001F7911"/>
    <w:rsid w:val="001F7B7A"/>
    <w:rsid w:val="0020218E"/>
    <w:rsid w:val="00207B7E"/>
    <w:rsid w:val="00207E48"/>
    <w:rsid w:val="0021095A"/>
    <w:rsid w:val="00211D5C"/>
    <w:rsid w:val="00212DCA"/>
    <w:rsid w:val="002224D6"/>
    <w:rsid w:val="00222927"/>
    <w:rsid w:val="00225E5D"/>
    <w:rsid w:val="00230E98"/>
    <w:rsid w:val="00232136"/>
    <w:rsid w:val="00234746"/>
    <w:rsid w:val="00234EF6"/>
    <w:rsid w:val="002374F4"/>
    <w:rsid w:val="00240565"/>
    <w:rsid w:val="00241F15"/>
    <w:rsid w:val="00244396"/>
    <w:rsid w:val="00245DB9"/>
    <w:rsid w:val="00247EA7"/>
    <w:rsid w:val="00251430"/>
    <w:rsid w:val="002515C9"/>
    <w:rsid w:val="00251EFC"/>
    <w:rsid w:val="002525D5"/>
    <w:rsid w:val="0025341D"/>
    <w:rsid w:val="002572C1"/>
    <w:rsid w:val="002575C1"/>
    <w:rsid w:val="00262F32"/>
    <w:rsid w:val="00265839"/>
    <w:rsid w:val="00267F87"/>
    <w:rsid w:val="0027521B"/>
    <w:rsid w:val="00275647"/>
    <w:rsid w:val="00282262"/>
    <w:rsid w:val="002846D3"/>
    <w:rsid w:val="00285830"/>
    <w:rsid w:val="00286667"/>
    <w:rsid w:val="00287216"/>
    <w:rsid w:val="00294B09"/>
    <w:rsid w:val="00295759"/>
    <w:rsid w:val="002A0E67"/>
    <w:rsid w:val="002A2C28"/>
    <w:rsid w:val="002A3209"/>
    <w:rsid w:val="002A3E4E"/>
    <w:rsid w:val="002A5442"/>
    <w:rsid w:val="002B012E"/>
    <w:rsid w:val="002B11F7"/>
    <w:rsid w:val="002B2FF8"/>
    <w:rsid w:val="002C1F03"/>
    <w:rsid w:val="002C2F37"/>
    <w:rsid w:val="002C3037"/>
    <w:rsid w:val="002C6CE5"/>
    <w:rsid w:val="002C7186"/>
    <w:rsid w:val="002D1963"/>
    <w:rsid w:val="002D79EC"/>
    <w:rsid w:val="002E79A2"/>
    <w:rsid w:val="002F1400"/>
    <w:rsid w:val="002F5DB4"/>
    <w:rsid w:val="002F5E6E"/>
    <w:rsid w:val="003012D4"/>
    <w:rsid w:val="00302955"/>
    <w:rsid w:val="00302AF0"/>
    <w:rsid w:val="0030429C"/>
    <w:rsid w:val="00304EB0"/>
    <w:rsid w:val="003133F2"/>
    <w:rsid w:val="003134D6"/>
    <w:rsid w:val="00316148"/>
    <w:rsid w:val="00316181"/>
    <w:rsid w:val="0031634C"/>
    <w:rsid w:val="00316415"/>
    <w:rsid w:val="00316EA7"/>
    <w:rsid w:val="00317FAB"/>
    <w:rsid w:val="003200EF"/>
    <w:rsid w:val="003218BB"/>
    <w:rsid w:val="00322230"/>
    <w:rsid w:val="003275C4"/>
    <w:rsid w:val="003313A8"/>
    <w:rsid w:val="00336BBD"/>
    <w:rsid w:val="00337AAC"/>
    <w:rsid w:val="00340475"/>
    <w:rsid w:val="00340AE7"/>
    <w:rsid w:val="00340B90"/>
    <w:rsid w:val="00341A4C"/>
    <w:rsid w:val="00342A45"/>
    <w:rsid w:val="00343130"/>
    <w:rsid w:val="00346351"/>
    <w:rsid w:val="00347D75"/>
    <w:rsid w:val="00352425"/>
    <w:rsid w:val="00355F49"/>
    <w:rsid w:val="00356758"/>
    <w:rsid w:val="00357C23"/>
    <w:rsid w:val="003653E8"/>
    <w:rsid w:val="0037147F"/>
    <w:rsid w:val="00372451"/>
    <w:rsid w:val="00374B1B"/>
    <w:rsid w:val="00375EE9"/>
    <w:rsid w:val="00377932"/>
    <w:rsid w:val="00381965"/>
    <w:rsid w:val="0039191F"/>
    <w:rsid w:val="003939AA"/>
    <w:rsid w:val="00393D8C"/>
    <w:rsid w:val="00397832"/>
    <w:rsid w:val="003A369F"/>
    <w:rsid w:val="003A40FB"/>
    <w:rsid w:val="003A79F6"/>
    <w:rsid w:val="003B19B1"/>
    <w:rsid w:val="003B1E5F"/>
    <w:rsid w:val="003B73AA"/>
    <w:rsid w:val="003C3183"/>
    <w:rsid w:val="003C39F9"/>
    <w:rsid w:val="003D08C4"/>
    <w:rsid w:val="003D11A7"/>
    <w:rsid w:val="003D1BD7"/>
    <w:rsid w:val="003D3861"/>
    <w:rsid w:val="003E1E1C"/>
    <w:rsid w:val="003E48C8"/>
    <w:rsid w:val="003E5783"/>
    <w:rsid w:val="003E581E"/>
    <w:rsid w:val="003E5A82"/>
    <w:rsid w:val="003E65B8"/>
    <w:rsid w:val="003E69EA"/>
    <w:rsid w:val="003E73C1"/>
    <w:rsid w:val="003F094D"/>
    <w:rsid w:val="003F36E4"/>
    <w:rsid w:val="003F4471"/>
    <w:rsid w:val="003F5CF5"/>
    <w:rsid w:val="003F72CE"/>
    <w:rsid w:val="00401F5F"/>
    <w:rsid w:val="00403759"/>
    <w:rsid w:val="00404093"/>
    <w:rsid w:val="004040C6"/>
    <w:rsid w:val="00405B7A"/>
    <w:rsid w:val="0040637A"/>
    <w:rsid w:val="004071D2"/>
    <w:rsid w:val="00407F34"/>
    <w:rsid w:val="00410515"/>
    <w:rsid w:val="00413242"/>
    <w:rsid w:val="00415EA9"/>
    <w:rsid w:val="00415F58"/>
    <w:rsid w:val="00417AAB"/>
    <w:rsid w:val="00422B8A"/>
    <w:rsid w:val="00422DCC"/>
    <w:rsid w:val="00425965"/>
    <w:rsid w:val="00425AB6"/>
    <w:rsid w:val="0042662E"/>
    <w:rsid w:val="00427A6A"/>
    <w:rsid w:val="00430268"/>
    <w:rsid w:val="00432F6C"/>
    <w:rsid w:val="00433873"/>
    <w:rsid w:val="00433C81"/>
    <w:rsid w:val="00435B2E"/>
    <w:rsid w:val="00436BDE"/>
    <w:rsid w:val="00442BBA"/>
    <w:rsid w:val="00445624"/>
    <w:rsid w:val="00445C92"/>
    <w:rsid w:val="004468C0"/>
    <w:rsid w:val="004529F3"/>
    <w:rsid w:val="00456865"/>
    <w:rsid w:val="00457DF8"/>
    <w:rsid w:val="00460728"/>
    <w:rsid w:val="00460A50"/>
    <w:rsid w:val="00460ED9"/>
    <w:rsid w:val="00462119"/>
    <w:rsid w:val="004646BD"/>
    <w:rsid w:val="00467E3F"/>
    <w:rsid w:val="004708DA"/>
    <w:rsid w:val="00472418"/>
    <w:rsid w:val="00472B9C"/>
    <w:rsid w:val="00475314"/>
    <w:rsid w:val="004765C9"/>
    <w:rsid w:val="00477390"/>
    <w:rsid w:val="0048667C"/>
    <w:rsid w:val="00492345"/>
    <w:rsid w:val="00493568"/>
    <w:rsid w:val="00493E58"/>
    <w:rsid w:val="0049742B"/>
    <w:rsid w:val="004A7431"/>
    <w:rsid w:val="004B23EC"/>
    <w:rsid w:val="004B3618"/>
    <w:rsid w:val="004B6AAC"/>
    <w:rsid w:val="004B6E6B"/>
    <w:rsid w:val="004B75AB"/>
    <w:rsid w:val="004B7D7F"/>
    <w:rsid w:val="004B7DCC"/>
    <w:rsid w:val="004C0B40"/>
    <w:rsid w:val="004C10E6"/>
    <w:rsid w:val="004C3C66"/>
    <w:rsid w:val="004C4401"/>
    <w:rsid w:val="004D30E8"/>
    <w:rsid w:val="004D4003"/>
    <w:rsid w:val="004D51A6"/>
    <w:rsid w:val="004E4846"/>
    <w:rsid w:val="004F0045"/>
    <w:rsid w:val="004F036B"/>
    <w:rsid w:val="004F3298"/>
    <w:rsid w:val="004F3E20"/>
    <w:rsid w:val="004F4684"/>
    <w:rsid w:val="004F4939"/>
    <w:rsid w:val="004F65A4"/>
    <w:rsid w:val="00501233"/>
    <w:rsid w:val="00504B69"/>
    <w:rsid w:val="005055CE"/>
    <w:rsid w:val="005078F1"/>
    <w:rsid w:val="00507EEE"/>
    <w:rsid w:val="00510161"/>
    <w:rsid w:val="00514707"/>
    <w:rsid w:val="00514BC1"/>
    <w:rsid w:val="00514CC8"/>
    <w:rsid w:val="005207FF"/>
    <w:rsid w:val="00522195"/>
    <w:rsid w:val="005238C2"/>
    <w:rsid w:val="00524C06"/>
    <w:rsid w:val="00527A26"/>
    <w:rsid w:val="00530AD5"/>
    <w:rsid w:val="005311E9"/>
    <w:rsid w:val="00533352"/>
    <w:rsid w:val="00533A8C"/>
    <w:rsid w:val="00533D35"/>
    <w:rsid w:val="005358FE"/>
    <w:rsid w:val="00537F13"/>
    <w:rsid w:val="0054205E"/>
    <w:rsid w:val="005462D3"/>
    <w:rsid w:val="00553C81"/>
    <w:rsid w:val="0055690E"/>
    <w:rsid w:val="005617C7"/>
    <w:rsid w:val="00561924"/>
    <w:rsid w:val="00563BEF"/>
    <w:rsid w:val="00563C24"/>
    <w:rsid w:val="005641CA"/>
    <w:rsid w:val="005647CF"/>
    <w:rsid w:val="0056556C"/>
    <w:rsid w:val="00573326"/>
    <w:rsid w:val="00581135"/>
    <w:rsid w:val="00585909"/>
    <w:rsid w:val="00586D76"/>
    <w:rsid w:val="00587953"/>
    <w:rsid w:val="00587AE6"/>
    <w:rsid w:val="00595564"/>
    <w:rsid w:val="005973DD"/>
    <w:rsid w:val="005A2788"/>
    <w:rsid w:val="005A44F0"/>
    <w:rsid w:val="005A5940"/>
    <w:rsid w:val="005A7BCD"/>
    <w:rsid w:val="005B3537"/>
    <w:rsid w:val="005B41E9"/>
    <w:rsid w:val="005B4A64"/>
    <w:rsid w:val="005C0086"/>
    <w:rsid w:val="005C216F"/>
    <w:rsid w:val="005C4486"/>
    <w:rsid w:val="005C5113"/>
    <w:rsid w:val="005C6AC4"/>
    <w:rsid w:val="005C7E06"/>
    <w:rsid w:val="005D629D"/>
    <w:rsid w:val="005E091C"/>
    <w:rsid w:val="005E1B3E"/>
    <w:rsid w:val="005E1BF4"/>
    <w:rsid w:val="005E1DF6"/>
    <w:rsid w:val="005E35F7"/>
    <w:rsid w:val="005E68A4"/>
    <w:rsid w:val="005F1DB9"/>
    <w:rsid w:val="005F59E0"/>
    <w:rsid w:val="0060009E"/>
    <w:rsid w:val="00603253"/>
    <w:rsid w:val="00604483"/>
    <w:rsid w:val="00605ED6"/>
    <w:rsid w:val="006075F6"/>
    <w:rsid w:val="00607C9B"/>
    <w:rsid w:val="00612B69"/>
    <w:rsid w:val="00613C6F"/>
    <w:rsid w:val="00613CD8"/>
    <w:rsid w:val="00614583"/>
    <w:rsid w:val="00616EDC"/>
    <w:rsid w:val="0062681B"/>
    <w:rsid w:val="006312BD"/>
    <w:rsid w:val="006322EE"/>
    <w:rsid w:val="00635F08"/>
    <w:rsid w:val="00636EAB"/>
    <w:rsid w:val="00637697"/>
    <w:rsid w:val="00641710"/>
    <w:rsid w:val="0064763A"/>
    <w:rsid w:val="00647E44"/>
    <w:rsid w:val="00653185"/>
    <w:rsid w:val="0065458A"/>
    <w:rsid w:val="006552C7"/>
    <w:rsid w:val="0066032F"/>
    <w:rsid w:val="0066069F"/>
    <w:rsid w:val="00660F67"/>
    <w:rsid w:val="0066220D"/>
    <w:rsid w:val="00664759"/>
    <w:rsid w:val="0066548B"/>
    <w:rsid w:val="006655BB"/>
    <w:rsid w:val="00666F92"/>
    <w:rsid w:val="0067347C"/>
    <w:rsid w:val="00675D65"/>
    <w:rsid w:val="00682556"/>
    <w:rsid w:val="00683DE9"/>
    <w:rsid w:val="00684352"/>
    <w:rsid w:val="00684C25"/>
    <w:rsid w:val="00691CA5"/>
    <w:rsid w:val="00692C73"/>
    <w:rsid w:val="00695BB9"/>
    <w:rsid w:val="00695C4E"/>
    <w:rsid w:val="006962C9"/>
    <w:rsid w:val="006A0EA5"/>
    <w:rsid w:val="006A15ED"/>
    <w:rsid w:val="006A2C3B"/>
    <w:rsid w:val="006A3C07"/>
    <w:rsid w:val="006B3F51"/>
    <w:rsid w:val="006B5D47"/>
    <w:rsid w:val="006B6C0F"/>
    <w:rsid w:val="006C296F"/>
    <w:rsid w:val="006C2E0B"/>
    <w:rsid w:val="006C7951"/>
    <w:rsid w:val="006D53CC"/>
    <w:rsid w:val="006D55D8"/>
    <w:rsid w:val="006E629D"/>
    <w:rsid w:val="006E6DA8"/>
    <w:rsid w:val="006F0641"/>
    <w:rsid w:val="006F2DB9"/>
    <w:rsid w:val="006F372A"/>
    <w:rsid w:val="006F4537"/>
    <w:rsid w:val="006F54B7"/>
    <w:rsid w:val="007012AC"/>
    <w:rsid w:val="00701CD5"/>
    <w:rsid w:val="00703A92"/>
    <w:rsid w:val="00704633"/>
    <w:rsid w:val="007056CF"/>
    <w:rsid w:val="0070571A"/>
    <w:rsid w:val="00713760"/>
    <w:rsid w:val="00714E20"/>
    <w:rsid w:val="00716C62"/>
    <w:rsid w:val="00720CE0"/>
    <w:rsid w:val="00720D8A"/>
    <w:rsid w:val="007214A0"/>
    <w:rsid w:val="00722922"/>
    <w:rsid w:val="00732C85"/>
    <w:rsid w:val="0073511D"/>
    <w:rsid w:val="007356FB"/>
    <w:rsid w:val="00740932"/>
    <w:rsid w:val="00743D38"/>
    <w:rsid w:val="00744B6F"/>
    <w:rsid w:val="00746AF1"/>
    <w:rsid w:val="0074760E"/>
    <w:rsid w:val="00747F14"/>
    <w:rsid w:val="00750ED9"/>
    <w:rsid w:val="007510B5"/>
    <w:rsid w:val="00751DB3"/>
    <w:rsid w:val="00752132"/>
    <w:rsid w:val="007565B0"/>
    <w:rsid w:val="007616ED"/>
    <w:rsid w:val="00762149"/>
    <w:rsid w:val="00776415"/>
    <w:rsid w:val="0077744F"/>
    <w:rsid w:val="007821DC"/>
    <w:rsid w:val="00783F90"/>
    <w:rsid w:val="007910AD"/>
    <w:rsid w:val="007A2480"/>
    <w:rsid w:val="007A61F8"/>
    <w:rsid w:val="007A641A"/>
    <w:rsid w:val="007B311B"/>
    <w:rsid w:val="007B351D"/>
    <w:rsid w:val="007B4FBE"/>
    <w:rsid w:val="007B51F3"/>
    <w:rsid w:val="007C13A6"/>
    <w:rsid w:val="007C3F08"/>
    <w:rsid w:val="007D0868"/>
    <w:rsid w:val="007D447B"/>
    <w:rsid w:val="007D4566"/>
    <w:rsid w:val="007D59E5"/>
    <w:rsid w:val="007D7A62"/>
    <w:rsid w:val="007E0AA6"/>
    <w:rsid w:val="007E1096"/>
    <w:rsid w:val="007E5927"/>
    <w:rsid w:val="007F0933"/>
    <w:rsid w:val="007F38BA"/>
    <w:rsid w:val="007F3968"/>
    <w:rsid w:val="007F39AC"/>
    <w:rsid w:val="00803741"/>
    <w:rsid w:val="0080473F"/>
    <w:rsid w:val="00813060"/>
    <w:rsid w:val="00815264"/>
    <w:rsid w:val="008179F2"/>
    <w:rsid w:val="00817B0F"/>
    <w:rsid w:val="008219F6"/>
    <w:rsid w:val="00822837"/>
    <w:rsid w:val="008239B1"/>
    <w:rsid w:val="00823DB8"/>
    <w:rsid w:val="00825761"/>
    <w:rsid w:val="00830363"/>
    <w:rsid w:val="0083066F"/>
    <w:rsid w:val="00831398"/>
    <w:rsid w:val="00831C67"/>
    <w:rsid w:val="00832D3F"/>
    <w:rsid w:val="00834982"/>
    <w:rsid w:val="00840EB2"/>
    <w:rsid w:val="00841D80"/>
    <w:rsid w:val="00842A0D"/>
    <w:rsid w:val="00844A51"/>
    <w:rsid w:val="00846C0B"/>
    <w:rsid w:val="00850452"/>
    <w:rsid w:val="0085086E"/>
    <w:rsid w:val="00850B33"/>
    <w:rsid w:val="008513CF"/>
    <w:rsid w:val="00853BB4"/>
    <w:rsid w:val="00855171"/>
    <w:rsid w:val="0085576E"/>
    <w:rsid w:val="00855B8F"/>
    <w:rsid w:val="00862B2B"/>
    <w:rsid w:val="00863002"/>
    <w:rsid w:val="00871844"/>
    <w:rsid w:val="0087454A"/>
    <w:rsid w:val="00874675"/>
    <w:rsid w:val="00874B63"/>
    <w:rsid w:val="00875106"/>
    <w:rsid w:val="00877422"/>
    <w:rsid w:val="00880053"/>
    <w:rsid w:val="00881407"/>
    <w:rsid w:val="008820DF"/>
    <w:rsid w:val="008A050F"/>
    <w:rsid w:val="008A4E8F"/>
    <w:rsid w:val="008A71F9"/>
    <w:rsid w:val="008A7668"/>
    <w:rsid w:val="008B2C6A"/>
    <w:rsid w:val="008B4692"/>
    <w:rsid w:val="008B4C00"/>
    <w:rsid w:val="008B73B2"/>
    <w:rsid w:val="008C1CDE"/>
    <w:rsid w:val="008C1F8C"/>
    <w:rsid w:val="008C215F"/>
    <w:rsid w:val="008C4760"/>
    <w:rsid w:val="008C5D69"/>
    <w:rsid w:val="008D117E"/>
    <w:rsid w:val="008D1299"/>
    <w:rsid w:val="008D1DAB"/>
    <w:rsid w:val="008D24C7"/>
    <w:rsid w:val="008D4744"/>
    <w:rsid w:val="008E4511"/>
    <w:rsid w:val="008E4D48"/>
    <w:rsid w:val="008F3C6E"/>
    <w:rsid w:val="008F6C64"/>
    <w:rsid w:val="008F7A07"/>
    <w:rsid w:val="0090791A"/>
    <w:rsid w:val="00907AE5"/>
    <w:rsid w:val="00907B07"/>
    <w:rsid w:val="00910F9C"/>
    <w:rsid w:val="009148F3"/>
    <w:rsid w:val="00921582"/>
    <w:rsid w:val="00925256"/>
    <w:rsid w:val="009256FA"/>
    <w:rsid w:val="00927094"/>
    <w:rsid w:val="00930094"/>
    <w:rsid w:val="00932AC9"/>
    <w:rsid w:val="00941F96"/>
    <w:rsid w:val="009423E5"/>
    <w:rsid w:val="009427B6"/>
    <w:rsid w:val="00944851"/>
    <w:rsid w:val="009468FB"/>
    <w:rsid w:val="00946F2C"/>
    <w:rsid w:val="00952A6A"/>
    <w:rsid w:val="00952D63"/>
    <w:rsid w:val="00956F5C"/>
    <w:rsid w:val="0096103B"/>
    <w:rsid w:val="0096437A"/>
    <w:rsid w:val="0096667E"/>
    <w:rsid w:val="00972064"/>
    <w:rsid w:val="00974B9A"/>
    <w:rsid w:val="00976225"/>
    <w:rsid w:val="00982C8C"/>
    <w:rsid w:val="00983EE2"/>
    <w:rsid w:val="0098532A"/>
    <w:rsid w:val="00991CEC"/>
    <w:rsid w:val="00992361"/>
    <w:rsid w:val="00992E9C"/>
    <w:rsid w:val="00996188"/>
    <w:rsid w:val="009A65B3"/>
    <w:rsid w:val="009B1968"/>
    <w:rsid w:val="009B59E4"/>
    <w:rsid w:val="009B6474"/>
    <w:rsid w:val="009C0651"/>
    <w:rsid w:val="009C2E51"/>
    <w:rsid w:val="009C4522"/>
    <w:rsid w:val="009C5067"/>
    <w:rsid w:val="009C7164"/>
    <w:rsid w:val="009D0AE9"/>
    <w:rsid w:val="009D0BB8"/>
    <w:rsid w:val="009D0E46"/>
    <w:rsid w:val="009D1BC8"/>
    <w:rsid w:val="009D25FE"/>
    <w:rsid w:val="009D4ADC"/>
    <w:rsid w:val="009E0603"/>
    <w:rsid w:val="009E0CED"/>
    <w:rsid w:val="009E21D8"/>
    <w:rsid w:val="009E4A78"/>
    <w:rsid w:val="009E7402"/>
    <w:rsid w:val="009E77B8"/>
    <w:rsid w:val="009F3E8D"/>
    <w:rsid w:val="009F6BA6"/>
    <w:rsid w:val="00A0187B"/>
    <w:rsid w:val="00A04AF0"/>
    <w:rsid w:val="00A07D31"/>
    <w:rsid w:val="00A101C3"/>
    <w:rsid w:val="00A11BB0"/>
    <w:rsid w:val="00A12B50"/>
    <w:rsid w:val="00A14C22"/>
    <w:rsid w:val="00A20117"/>
    <w:rsid w:val="00A2369C"/>
    <w:rsid w:val="00A23968"/>
    <w:rsid w:val="00A25AD1"/>
    <w:rsid w:val="00A26736"/>
    <w:rsid w:val="00A2786F"/>
    <w:rsid w:val="00A27D47"/>
    <w:rsid w:val="00A32C33"/>
    <w:rsid w:val="00A33AB7"/>
    <w:rsid w:val="00A3555D"/>
    <w:rsid w:val="00A42585"/>
    <w:rsid w:val="00A468E8"/>
    <w:rsid w:val="00A4751C"/>
    <w:rsid w:val="00A50E0A"/>
    <w:rsid w:val="00A55A26"/>
    <w:rsid w:val="00A56C40"/>
    <w:rsid w:val="00A57221"/>
    <w:rsid w:val="00A57F74"/>
    <w:rsid w:val="00A6123D"/>
    <w:rsid w:val="00A623ED"/>
    <w:rsid w:val="00A6380B"/>
    <w:rsid w:val="00A70DE8"/>
    <w:rsid w:val="00A75CE1"/>
    <w:rsid w:val="00A76C37"/>
    <w:rsid w:val="00A76D9B"/>
    <w:rsid w:val="00A772B2"/>
    <w:rsid w:val="00A77A05"/>
    <w:rsid w:val="00A77DE8"/>
    <w:rsid w:val="00A80106"/>
    <w:rsid w:val="00A82736"/>
    <w:rsid w:val="00A91442"/>
    <w:rsid w:val="00A93442"/>
    <w:rsid w:val="00A9359E"/>
    <w:rsid w:val="00A9499F"/>
    <w:rsid w:val="00A964E2"/>
    <w:rsid w:val="00AA00EB"/>
    <w:rsid w:val="00AA1352"/>
    <w:rsid w:val="00AA1B2B"/>
    <w:rsid w:val="00AA244F"/>
    <w:rsid w:val="00AA3294"/>
    <w:rsid w:val="00AA3BCE"/>
    <w:rsid w:val="00AA768E"/>
    <w:rsid w:val="00AB3E6A"/>
    <w:rsid w:val="00AB4A03"/>
    <w:rsid w:val="00AB4BAC"/>
    <w:rsid w:val="00AB6B96"/>
    <w:rsid w:val="00AB7D97"/>
    <w:rsid w:val="00AC17B3"/>
    <w:rsid w:val="00AC2E09"/>
    <w:rsid w:val="00AC32C1"/>
    <w:rsid w:val="00AC3BAF"/>
    <w:rsid w:val="00AC5B5D"/>
    <w:rsid w:val="00AC5F59"/>
    <w:rsid w:val="00AC6FE2"/>
    <w:rsid w:val="00AC761A"/>
    <w:rsid w:val="00AD0583"/>
    <w:rsid w:val="00AD11A8"/>
    <w:rsid w:val="00AD2A3F"/>
    <w:rsid w:val="00AD7EB4"/>
    <w:rsid w:val="00AE3482"/>
    <w:rsid w:val="00AE661A"/>
    <w:rsid w:val="00AE67D5"/>
    <w:rsid w:val="00AE7E7C"/>
    <w:rsid w:val="00AF05DA"/>
    <w:rsid w:val="00AF1061"/>
    <w:rsid w:val="00AF6852"/>
    <w:rsid w:val="00B02BF7"/>
    <w:rsid w:val="00B12182"/>
    <w:rsid w:val="00B20075"/>
    <w:rsid w:val="00B22C55"/>
    <w:rsid w:val="00B230B9"/>
    <w:rsid w:val="00B247F4"/>
    <w:rsid w:val="00B261FD"/>
    <w:rsid w:val="00B2664B"/>
    <w:rsid w:val="00B273DF"/>
    <w:rsid w:val="00B302B6"/>
    <w:rsid w:val="00B310BC"/>
    <w:rsid w:val="00B312CD"/>
    <w:rsid w:val="00B33FA1"/>
    <w:rsid w:val="00B344E0"/>
    <w:rsid w:val="00B34E81"/>
    <w:rsid w:val="00B35227"/>
    <w:rsid w:val="00B441D1"/>
    <w:rsid w:val="00B4556C"/>
    <w:rsid w:val="00B5147B"/>
    <w:rsid w:val="00B602BA"/>
    <w:rsid w:val="00B605FD"/>
    <w:rsid w:val="00B613C5"/>
    <w:rsid w:val="00B63206"/>
    <w:rsid w:val="00B63B9F"/>
    <w:rsid w:val="00B642A0"/>
    <w:rsid w:val="00B651DE"/>
    <w:rsid w:val="00B652B5"/>
    <w:rsid w:val="00B70923"/>
    <w:rsid w:val="00B774D9"/>
    <w:rsid w:val="00B7777F"/>
    <w:rsid w:val="00B91CE2"/>
    <w:rsid w:val="00B93A9F"/>
    <w:rsid w:val="00B95C82"/>
    <w:rsid w:val="00B97748"/>
    <w:rsid w:val="00BA178B"/>
    <w:rsid w:val="00BB151B"/>
    <w:rsid w:val="00BB4995"/>
    <w:rsid w:val="00BC05CE"/>
    <w:rsid w:val="00BC2D0C"/>
    <w:rsid w:val="00BC5CE0"/>
    <w:rsid w:val="00BC5F9E"/>
    <w:rsid w:val="00BD0A5C"/>
    <w:rsid w:val="00BD63B7"/>
    <w:rsid w:val="00BE14BA"/>
    <w:rsid w:val="00BE2C91"/>
    <w:rsid w:val="00BE30AC"/>
    <w:rsid w:val="00BE3F70"/>
    <w:rsid w:val="00BE5F1A"/>
    <w:rsid w:val="00BE6A6E"/>
    <w:rsid w:val="00BE6DD0"/>
    <w:rsid w:val="00BF18E5"/>
    <w:rsid w:val="00BF3935"/>
    <w:rsid w:val="00BF4B3A"/>
    <w:rsid w:val="00BF5109"/>
    <w:rsid w:val="00BF62E9"/>
    <w:rsid w:val="00BF6F1A"/>
    <w:rsid w:val="00C025C6"/>
    <w:rsid w:val="00C07944"/>
    <w:rsid w:val="00C166A7"/>
    <w:rsid w:val="00C201D4"/>
    <w:rsid w:val="00C24988"/>
    <w:rsid w:val="00C25566"/>
    <w:rsid w:val="00C269C1"/>
    <w:rsid w:val="00C27EAD"/>
    <w:rsid w:val="00C3601B"/>
    <w:rsid w:val="00C408DF"/>
    <w:rsid w:val="00C40DDA"/>
    <w:rsid w:val="00C41555"/>
    <w:rsid w:val="00C462CE"/>
    <w:rsid w:val="00C4676E"/>
    <w:rsid w:val="00C50323"/>
    <w:rsid w:val="00C504EB"/>
    <w:rsid w:val="00C56DFD"/>
    <w:rsid w:val="00C576BB"/>
    <w:rsid w:val="00C603C5"/>
    <w:rsid w:val="00C62DDD"/>
    <w:rsid w:val="00C63D91"/>
    <w:rsid w:val="00C660F9"/>
    <w:rsid w:val="00C67DBA"/>
    <w:rsid w:val="00C71389"/>
    <w:rsid w:val="00C72BD8"/>
    <w:rsid w:val="00C72D17"/>
    <w:rsid w:val="00C810B2"/>
    <w:rsid w:val="00C8440A"/>
    <w:rsid w:val="00C845D9"/>
    <w:rsid w:val="00C84EEC"/>
    <w:rsid w:val="00C90AF7"/>
    <w:rsid w:val="00C949C5"/>
    <w:rsid w:val="00C960BC"/>
    <w:rsid w:val="00C96892"/>
    <w:rsid w:val="00CA2391"/>
    <w:rsid w:val="00CA27C1"/>
    <w:rsid w:val="00CA409A"/>
    <w:rsid w:val="00CA5033"/>
    <w:rsid w:val="00CA5795"/>
    <w:rsid w:val="00CA7667"/>
    <w:rsid w:val="00CB4324"/>
    <w:rsid w:val="00CB6237"/>
    <w:rsid w:val="00CB7E0D"/>
    <w:rsid w:val="00CC1170"/>
    <w:rsid w:val="00CC2A9D"/>
    <w:rsid w:val="00CC4A9C"/>
    <w:rsid w:val="00CC6834"/>
    <w:rsid w:val="00CC759A"/>
    <w:rsid w:val="00CD1350"/>
    <w:rsid w:val="00CD20DF"/>
    <w:rsid w:val="00CD5A5D"/>
    <w:rsid w:val="00CE2A6D"/>
    <w:rsid w:val="00CE2B90"/>
    <w:rsid w:val="00CE4219"/>
    <w:rsid w:val="00CE6D29"/>
    <w:rsid w:val="00CE6F53"/>
    <w:rsid w:val="00CE7008"/>
    <w:rsid w:val="00CE7E5A"/>
    <w:rsid w:val="00CF21C6"/>
    <w:rsid w:val="00CF2AF4"/>
    <w:rsid w:val="00D0071A"/>
    <w:rsid w:val="00D00FA1"/>
    <w:rsid w:val="00D02710"/>
    <w:rsid w:val="00D02B36"/>
    <w:rsid w:val="00D03309"/>
    <w:rsid w:val="00D0568B"/>
    <w:rsid w:val="00D06684"/>
    <w:rsid w:val="00D079ED"/>
    <w:rsid w:val="00D11853"/>
    <w:rsid w:val="00D11C70"/>
    <w:rsid w:val="00D122F8"/>
    <w:rsid w:val="00D13145"/>
    <w:rsid w:val="00D13D2D"/>
    <w:rsid w:val="00D152E4"/>
    <w:rsid w:val="00D2074C"/>
    <w:rsid w:val="00D208D4"/>
    <w:rsid w:val="00D22434"/>
    <w:rsid w:val="00D265BA"/>
    <w:rsid w:val="00D36F69"/>
    <w:rsid w:val="00D37B8A"/>
    <w:rsid w:val="00D37F9B"/>
    <w:rsid w:val="00D41F6C"/>
    <w:rsid w:val="00D4319F"/>
    <w:rsid w:val="00D51AB7"/>
    <w:rsid w:val="00D569CA"/>
    <w:rsid w:val="00D5735B"/>
    <w:rsid w:val="00D60B65"/>
    <w:rsid w:val="00D644BD"/>
    <w:rsid w:val="00D702D2"/>
    <w:rsid w:val="00D722BA"/>
    <w:rsid w:val="00D82AC5"/>
    <w:rsid w:val="00D82EC2"/>
    <w:rsid w:val="00D90B6E"/>
    <w:rsid w:val="00D95F9A"/>
    <w:rsid w:val="00DA31D8"/>
    <w:rsid w:val="00DA689F"/>
    <w:rsid w:val="00DA6D9E"/>
    <w:rsid w:val="00DB0DA9"/>
    <w:rsid w:val="00DB0F6B"/>
    <w:rsid w:val="00DB1A3F"/>
    <w:rsid w:val="00DB3035"/>
    <w:rsid w:val="00DB443D"/>
    <w:rsid w:val="00DB54E3"/>
    <w:rsid w:val="00DB6F98"/>
    <w:rsid w:val="00DC2941"/>
    <w:rsid w:val="00DC3165"/>
    <w:rsid w:val="00DC34E7"/>
    <w:rsid w:val="00DC4552"/>
    <w:rsid w:val="00DD0407"/>
    <w:rsid w:val="00DD6F61"/>
    <w:rsid w:val="00DE0783"/>
    <w:rsid w:val="00DE4703"/>
    <w:rsid w:val="00DE4C2C"/>
    <w:rsid w:val="00DE6C21"/>
    <w:rsid w:val="00DE75F6"/>
    <w:rsid w:val="00DE7743"/>
    <w:rsid w:val="00DF014C"/>
    <w:rsid w:val="00DF0A9F"/>
    <w:rsid w:val="00DF170B"/>
    <w:rsid w:val="00DF2003"/>
    <w:rsid w:val="00DF4861"/>
    <w:rsid w:val="00E105CF"/>
    <w:rsid w:val="00E108E8"/>
    <w:rsid w:val="00E11805"/>
    <w:rsid w:val="00E11BD0"/>
    <w:rsid w:val="00E14C2E"/>
    <w:rsid w:val="00E17656"/>
    <w:rsid w:val="00E21621"/>
    <w:rsid w:val="00E22DBC"/>
    <w:rsid w:val="00E23A3E"/>
    <w:rsid w:val="00E30D13"/>
    <w:rsid w:val="00E35A8C"/>
    <w:rsid w:val="00E37DA9"/>
    <w:rsid w:val="00E42827"/>
    <w:rsid w:val="00E42F53"/>
    <w:rsid w:val="00E47045"/>
    <w:rsid w:val="00E47D94"/>
    <w:rsid w:val="00E50303"/>
    <w:rsid w:val="00E51A7B"/>
    <w:rsid w:val="00E51C79"/>
    <w:rsid w:val="00E53C90"/>
    <w:rsid w:val="00E53E24"/>
    <w:rsid w:val="00E56BF4"/>
    <w:rsid w:val="00E601D8"/>
    <w:rsid w:val="00E63B07"/>
    <w:rsid w:val="00E73783"/>
    <w:rsid w:val="00E74CA3"/>
    <w:rsid w:val="00E754C6"/>
    <w:rsid w:val="00E80FE3"/>
    <w:rsid w:val="00E84693"/>
    <w:rsid w:val="00E9124F"/>
    <w:rsid w:val="00E9134F"/>
    <w:rsid w:val="00E92375"/>
    <w:rsid w:val="00E9259F"/>
    <w:rsid w:val="00E935B5"/>
    <w:rsid w:val="00E94B7E"/>
    <w:rsid w:val="00EA21F5"/>
    <w:rsid w:val="00EA262E"/>
    <w:rsid w:val="00EA6DF5"/>
    <w:rsid w:val="00EA7140"/>
    <w:rsid w:val="00EB01FD"/>
    <w:rsid w:val="00EB166F"/>
    <w:rsid w:val="00EB3155"/>
    <w:rsid w:val="00EB5AB4"/>
    <w:rsid w:val="00EC24BF"/>
    <w:rsid w:val="00ED3363"/>
    <w:rsid w:val="00ED548D"/>
    <w:rsid w:val="00ED59A5"/>
    <w:rsid w:val="00ED5E18"/>
    <w:rsid w:val="00EE3D2D"/>
    <w:rsid w:val="00EE66C8"/>
    <w:rsid w:val="00EF0451"/>
    <w:rsid w:val="00EF319D"/>
    <w:rsid w:val="00EF55AA"/>
    <w:rsid w:val="00EF77E2"/>
    <w:rsid w:val="00EF7BBE"/>
    <w:rsid w:val="00F02684"/>
    <w:rsid w:val="00F02B0B"/>
    <w:rsid w:val="00F03190"/>
    <w:rsid w:val="00F040D6"/>
    <w:rsid w:val="00F1149D"/>
    <w:rsid w:val="00F140E6"/>
    <w:rsid w:val="00F21DDD"/>
    <w:rsid w:val="00F22BAC"/>
    <w:rsid w:val="00F258D6"/>
    <w:rsid w:val="00F27A27"/>
    <w:rsid w:val="00F3187C"/>
    <w:rsid w:val="00F31EAE"/>
    <w:rsid w:val="00F32654"/>
    <w:rsid w:val="00F33A4C"/>
    <w:rsid w:val="00F347E2"/>
    <w:rsid w:val="00F34FFE"/>
    <w:rsid w:val="00F355E8"/>
    <w:rsid w:val="00F35780"/>
    <w:rsid w:val="00F41CB0"/>
    <w:rsid w:val="00F43158"/>
    <w:rsid w:val="00F46C1E"/>
    <w:rsid w:val="00F511F2"/>
    <w:rsid w:val="00F53993"/>
    <w:rsid w:val="00F54286"/>
    <w:rsid w:val="00F54401"/>
    <w:rsid w:val="00F57DE9"/>
    <w:rsid w:val="00F6045E"/>
    <w:rsid w:val="00F606D6"/>
    <w:rsid w:val="00F62EF7"/>
    <w:rsid w:val="00F6329C"/>
    <w:rsid w:val="00F66A5A"/>
    <w:rsid w:val="00F67150"/>
    <w:rsid w:val="00F72C4A"/>
    <w:rsid w:val="00F771BF"/>
    <w:rsid w:val="00F80667"/>
    <w:rsid w:val="00F80F00"/>
    <w:rsid w:val="00F80FDD"/>
    <w:rsid w:val="00F83470"/>
    <w:rsid w:val="00F840F3"/>
    <w:rsid w:val="00F8672B"/>
    <w:rsid w:val="00F93F14"/>
    <w:rsid w:val="00F96DA4"/>
    <w:rsid w:val="00F972E7"/>
    <w:rsid w:val="00FA347B"/>
    <w:rsid w:val="00FA49D6"/>
    <w:rsid w:val="00FA5AF9"/>
    <w:rsid w:val="00FB0017"/>
    <w:rsid w:val="00FB0FE0"/>
    <w:rsid w:val="00FB18AC"/>
    <w:rsid w:val="00FB535D"/>
    <w:rsid w:val="00FB5E65"/>
    <w:rsid w:val="00FC0483"/>
    <w:rsid w:val="00FC2747"/>
    <w:rsid w:val="00FC3268"/>
    <w:rsid w:val="00FC3FD5"/>
    <w:rsid w:val="00FD098C"/>
    <w:rsid w:val="00FD0BE8"/>
    <w:rsid w:val="00FD15E7"/>
    <w:rsid w:val="00FD3602"/>
    <w:rsid w:val="00FD3851"/>
    <w:rsid w:val="00FE3592"/>
    <w:rsid w:val="00FE417A"/>
    <w:rsid w:val="00FE4980"/>
    <w:rsid w:val="00FE649F"/>
    <w:rsid w:val="00FE64A3"/>
    <w:rsid w:val="00FE7408"/>
    <w:rsid w:val="00FE7D4F"/>
    <w:rsid w:val="00FF03BC"/>
    <w:rsid w:val="00FF2A51"/>
    <w:rsid w:val="00FF3422"/>
    <w:rsid w:val="00FF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89CA7-B7C9-42C5-8154-A462D835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6E"/>
  </w:style>
  <w:style w:type="paragraph" w:styleId="1">
    <w:name w:val="heading 1"/>
    <w:basedOn w:val="a"/>
    <w:next w:val="a"/>
    <w:link w:val="10"/>
    <w:uiPriority w:val="9"/>
    <w:qFormat/>
    <w:rsid w:val="0056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9B6474"/>
    <w:pPr>
      <w:spacing w:before="240" w:after="60" w:line="240" w:lineRule="auto"/>
      <w:outlineLvl w:val="5"/>
    </w:pPr>
    <w:rPr>
      <w:rFonts w:eastAsia="Times New Roman"/>
      <w:b/>
      <w:bCs/>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B6474"/>
    <w:rPr>
      <w:rFonts w:eastAsia="Times New Roman"/>
      <w:b/>
      <w:bCs/>
      <w:color w:val="auto"/>
      <w:sz w:val="22"/>
      <w:szCs w:val="22"/>
      <w:lang w:eastAsia="ru-RU"/>
    </w:rPr>
  </w:style>
  <w:style w:type="paragraph" w:customStyle="1" w:styleId="ConsPlusTitle">
    <w:name w:val="ConsPlusTitle"/>
    <w:rsid w:val="009B6474"/>
    <w:pPr>
      <w:widowControl w:val="0"/>
      <w:autoSpaceDE w:val="0"/>
      <w:autoSpaceDN w:val="0"/>
      <w:adjustRightInd w:val="0"/>
      <w:spacing w:after="0" w:line="240" w:lineRule="auto"/>
    </w:pPr>
    <w:rPr>
      <w:rFonts w:ascii="Arial" w:eastAsia="Times New Roman" w:hAnsi="Arial" w:cs="Arial"/>
      <w:b/>
      <w:bCs/>
      <w:color w:val="auto"/>
      <w:sz w:val="20"/>
      <w:szCs w:val="20"/>
      <w:lang w:eastAsia="ru-RU"/>
    </w:rPr>
  </w:style>
  <w:style w:type="paragraph" w:styleId="a3">
    <w:name w:val="List Paragraph"/>
    <w:basedOn w:val="a"/>
    <w:uiPriority w:val="34"/>
    <w:qFormat/>
    <w:rsid w:val="00322230"/>
    <w:pPr>
      <w:ind w:left="720"/>
      <w:contextualSpacing/>
    </w:pPr>
  </w:style>
  <w:style w:type="paragraph" w:styleId="a4">
    <w:name w:val="Balloon Text"/>
    <w:basedOn w:val="a"/>
    <w:link w:val="a5"/>
    <w:unhideWhenUsed/>
    <w:rsid w:val="00586D76"/>
    <w:pPr>
      <w:spacing w:after="0" w:line="240" w:lineRule="auto"/>
    </w:pPr>
    <w:rPr>
      <w:rFonts w:ascii="Tahoma" w:hAnsi="Tahoma" w:cs="Tahoma"/>
      <w:sz w:val="16"/>
      <w:szCs w:val="16"/>
    </w:rPr>
  </w:style>
  <w:style w:type="character" w:customStyle="1" w:styleId="a5">
    <w:name w:val="Текст выноски Знак"/>
    <w:basedOn w:val="a0"/>
    <w:link w:val="a4"/>
    <w:rsid w:val="00586D76"/>
    <w:rPr>
      <w:rFonts w:ascii="Tahoma" w:hAnsi="Tahoma" w:cs="Tahoma"/>
      <w:sz w:val="16"/>
      <w:szCs w:val="16"/>
    </w:rPr>
  </w:style>
  <w:style w:type="paragraph" w:customStyle="1" w:styleId="ConsPlusNormal">
    <w:name w:val="ConsPlusNormal"/>
    <w:rsid w:val="00E50303"/>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character" w:customStyle="1" w:styleId="10">
    <w:name w:val="Заголовок 1 Знак"/>
    <w:basedOn w:val="a0"/>
    <w:link w:val="1"/>
    <w:uiPriority w:val="9"/>
    <w:rsid w:val="00563C24"/>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563C24"/>
    <w:pPr>
      <w:suppressAutoHyphens/>
      <w:spacing w:after="120" w:line="240" w:lineRule="auto"/>
    </w:pPr>
    <w:rPr>
      <w:rFonts w:eastAsia="Times New Roman"/>
      <w:color w:val="auto"/>
      <w:lang w:eastAsia="ar-SA"/>
    </w:rPr>
  </w:style>
  <w:style w:type="character" w:customStyle="1" w:styleId="a7">
    <w:name w:val="Основной текст Знак"/>
    <w:basedOn w:val="a0"/>
    <w:link w:val="a6"/>
    <w:rsid w:val="00563C24"/>
    <w:rPr>
      <w:rFonts w:eastAsia="Times New Roman"/>
      <w:color w:val="auto"/>
      <w:lang w:eastAsia="ar-SA"/>
    </w:rPr>
  </w:style>
  <w:style w:type="paragraph" w:styleId="a8">
    <w:name w:val="header"/>
    <w:basedOn w:val="a"/>
    <w:link w:val="a9"/>
    <w:uiPriority w:val="99"/>
    <w:unhideWhenUsed/>
    <w:rsid w:val="00C949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49C5"/>
  </w:style>
  <w:style w:type="paragraph" w:styleId="aa">
    <w:name w:val="footer"/>
    <w:basedOn w:val="a"/>
    <w:link w:val="ab"/>
    <w:unhideWhenUsed/>
    <w:rsid w:val="00C949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49C5"/>
  </w:style>
  <w:style w:type="character" w:styleId="ac">
    <w:name w:val="page number"/>
    <w:basedOn w:val="a0"/>
    <w:rsid w:val="00AB4BAC"/>
  </w:style>
  <w:style w:type="paragraph" w:styleId="ad">
    <w:name w:val="No Spacing"/>
    <w:link w:val="ae"/>
    <w:qFormat/>
    <w:rsid w:val="00A75CE1"/>
    <w:pPr>
      <w:spacing w:after="0" w:line="240" w:lineRule="auto"/>
    </w:pPr>
    <w:rPr>
      <w:rFonts w:asciiTheme="minorHAnsi" w:hAnsiTheme="minorHAnsi" w:cstheme="minorBidi"/>
      <w:color w:val="auto"/>
      <w:sz w:val="22"/>
      <w:szCs w:val="22"/>
    </w:rPr>
  </w:style>
  <w:style w:type="character" w:customStyle="1" w:styleId="ae">
    <w:name w:val="Без интервала Знак"/>
    <w:basedOn w:val="a0"/>
    <w:link w:val="ad"/>
    <w:rsid w:val="00A75CE1"/>
    <w:rPr>
      <w:rFonts w:asciiTheme="minorHAnsi" w:hAnsiTheme="minorHAnsi" w:cstheme="minorBidi"/>
      <w:color w:val="auto"/>
      <w:sz w:val="22"/>
      <w:szCs w:val="22"/>
    </w:rPr>
  </w:style>
  <w:style w:type="character" w:customStyle="1" w:styleId="af">
    <w:name w:val="Гипертекстовая ссылка"/>
    <w:basedOn w:val="a0"/>
    <w:uiPriority w:val="99"/>
    <w:rsid w:val="00DF014C"/>
    <w:rPr>
      <w:b w:val="0"/>
      <w:bCs w:val="0"/>
      <w:color w:val="106BBE"/>
    </w:rPr>
  </w:style>
  <w:style w:type="character" w:styleId="af0">
    <w:name w:val="Emphasis"/>
    <w:aliases w:val="Доклад"/>
    <w:uiPriority w:val="20"/>
    <w:qFormat/>
    <w:rsid w:val="00347D75"/>
    <w:rPr>
      <w:i/>
      <w:iCs/>
    </w:rPr>
  </w:style>
  <w:style w:type="table" w:styleId="af1">
    <w:name w:val="Table Grid"/>
    <w:basedOn w:val="a1"/>
    <w:uiPriority w:val="59"/>
    <w:rsid w:val="00262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600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217">
      <w:bodyDiv w:val="1"/>
      <w:marLeft w:val="0"/>
      <w:marRight w:val="0"/>
      <w:marTop w:val="0"/>
      <w:marBottom w:val="0"/>
      <w:divBdr>
        <w:top w:val="none" w:sz="0" w:space="0" w:color="auto"/>
        <w:left w:val="none" w:sz="0" w:space="0" w:color="auto"/>
        <w:bottom w:val="none" w:sz="0" w:space="0" w:color="auto"/>
        <w:right w:val="none" w:sz="0" w:space="0" w:color="auto"/>
      </w:divBdr>
    </w:div>
    <w:div w:id="177353900">
      <w:bodyDiv w:val="1"/>
      <w:marLeft w:val="0"/>
      <w:marRight w:val="0"/>
      <w:marTop w:val="0"/>
      <w:marBottom w:val="0"/>
      <w:divBdr>
        <w:top w:val="none" w:sz="0" w:space="0" w:color="auto"/>
        <w:left w:val="none" w:sz="0" w:space="0" w:color="auto"/>
        <w:bottom w:val="none" w:sz="0" w:space="0" w:color="auto"/>
        <w:right w:val="none" w:sz="0" w:space="0" w:color="auto"/>
      </w:divBdr>
    </w:div>
    <w:div w:id="270943868">
      <w:bodyDiv w:val="1"/>
      <w:marLeft w:val="0"/>
      <w:marRight w:val="0"/>
      <w:marTop w:val="0"/>
      <w:marBottom w:val="0"/>
      <w:divBdr>
        <w:top w:val="none" w:sz="0" w:space="0" w:color="auto"/>
        <w:left w:val="none" w:sz="0" w:space="0" w:color="auto"/>
        <w:bottom w:val="none" w:sz="0" w:space="0" w:color="auto"/>
        <w:right w:val="none" w:sz="0" w:space="0" w:color="auto"/>
      </w:divBdr>
    </w:div>
    <w:div w:id="833763855">
      <w:bodyDiv w:val="1"/>
      <w:marLeft w:val="0"/>
      <w:marRight w:val="0"/>
      <w:marTop w:val="0"/>
      <w:marBottom w:val="0"/>
      <w:divBdr>
        <w:top w:val="none" w:sz="0" w:space="0" w:color="auto"/>
        <w:left w:val="none" w:sz="0" w:space="0" w:color="auto"/>
        <w:bottom w:val="none" w:sz="0" w:space="0" w:color="auto"/>
        <w:right w:val="none" w:sz="0" w:space="0" w:color="auto"/>
      </w:divBdr>
    </w:div>
    <w:div w:id="899485873">
      <w:bodyDiv w:val="1"/>
      <w:marLeft w:val="0"/>
      <w:marRight w:val="0"/>
      <w:marTop w:val="0"/>
      <w:marBottom w:val="0"/>
      <w:divBdr>
        <w:top w:val="none" w:sz="0" w:space="0" w:color="auto"/>
        <w:left w:val="none" w:sz="0" w:space="0" w:color="auto"/>
        <w:bottom w:val="none" w:sz="0" w:space="0" w:color="auto"/>
        <w:right w:val="none" w:sz="0" w:space="0" w:color="auto"/>
      </w:divBdr>
    </w:div>
    <w:div w:id="932202564">
      <w:bodyDiv w:val="1"/>
      <w:marLeft w:val="0"/>
      <w:marRight w:val="0"/>
      <w:marTop w:val="0"/>
      <w:marBottom w:val="0"/>
      <w:divBdr>
        <w:top w:val="none" w:sz="0" w:space="0" w:color="auto"/>
        <w:left w:val="none" w:sz="0" w:space="0" w:color="auto"/>
        <w:bottom w:val="none" w:sz="0" w:space="0" w:color="auto"/>
        <w:right w:val="none" w:sz="0" w:space="0" w:color="auto"/>
      </w:divBdr>
      <w:divsChild>
        <w:div w:id="570579986">
          <w:marLeft w:val="0"/>
          <w:marRight w:val="0"/>
          <w:marTop w:val="0"/>
          <w:marBottom w:val="0"/>
          <w:divBdr>
            <w:top w:val="none" w:sz="0" w:space="0" w:color="auto"/>
            <w:left w:val="none" w:sz="0" w:space="0" w:color="auto"/>
            <w:bottom w:val="none" w:sz="0" w:space="0" w:color="auto"/>
            <w:right w:val="none" w:sz="0" w:space="0" w:color="auto"/>
          </w:divBdr>
          <w:divsChild>
            <w:div w:id="89201967">
              <w:marLeft w:val="0"/>
              <w:marRight w:val="0"/>
              <w:marTop w:val="0"/>
              <w:marBottom w:val="0"/>
              <w:divBdr>
                <w:top w:val="none" w:sz="0" w:space="0" w:color="auto"/>
                <w:left w:val="none" w:sz="0" w:space="0" w:color="auto"/>
                <w:bottom w:val="none" w:sz="0" w:space="0" w:color="auto"/>
                <w:right w:val="none" w:sz="0" w:space="0" w:color="auto"/>
              </w:divBdr>
              <w:divsChild>
                <w:div w:id="413821849">
                  <w:marLeft w:val="510"/>
                  <w:marRight w:val="0"/>
                  <w:marTop w:val="330"/>
                  <w:marBottom w:val="0"/>
                  <w:divBdr>
                    <w:top w:val="none" w:sz="0" w:space="0" w:color="auto"/>
                    <w:left w:val="none" w:sz="0" w:space="0" w:color="auto"/>
                    <w:bottom w:val="none" w:sz="0" w:space="0" w:color="auto"/>
                    <w:right w:val="none" w:sz="0" w:space="0" w:color="auto"/>
                  </w:divBdr>
                  <w:divsChild>
                    <w:div w:id="1898658941">
                      <w:marLeft w:val="0"/>
                      <w:marRight w:val="0"/>
                      <w:marTop w:val="0"/>
                      <w:marBottom w:val="0"/>
                      <w:divBdr>
                        <w:top w:val="single" w:sz="6" w:space="0" w:color="BFBFBE"/>
                        <w:left w:val="none" w:sz="0" w:space="0" w:color="auto"/>
                        <w:bottom w:val="none" w:sz="0" w:space="0" w:color="auto"/>
                        <w:right w:val="none" w:sz="0" w:space="0" w:color="auto"/>
                      </w:divBdr>
                      <w:divsChild>
                        <w:div w:id="793837751">
                          <w:marLeft w:val="0"/>
                          <w:marRight w:val="0"/>
                          <w:marTop w:val="0"/>
                          <w:marBottom w:val="300"/>
                          <w:divBdr>
                            <w:top w:val="none" w:sz="0" w:space="0" w:color="auto"/>
                            <w:left w:val="none" w:sz="0" w:space="0" w:color="auto"/>
                            <w:bottom w:val="none" w:sz="0" w:space="0" w:color="auto"/>
                            <w:right w:val="none" w:sz="0" w:space="0" w:color="auto"/>
                          </w:divBdr>
                          <w:divsChild>
                            <w:div w:id="1577756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1562">
      <w:bodyDiv w:val="1"/>
      <w:marLeft w:val="0"/>
      <w:marRight w:val="0"/>
      <w:marTop w:val="0"/>
      <w:marBottom w:val="0"/>
      <w:divBdr>
        <w:top w:val="none" w:sz="0" w:space="0" w:color="auto"/>
        <w:left w:val="none" w:sz="0" w:space="0" w:color="auto"/>
        <w:bottom w:val="none" w:sz="0" w:space="0" w:color="auto"/>
        <w:right w:val="none" w:sz="0" w:space="0" w:color="auto"/>
      </w:divBdr>
    </w:div>
    <w:div w:id="1059208741">
      <w:bodyDiv w:val="1"/>
      <w:marLeft w:val="0"/>
      <w:marRight w:val="0"/>
      <w:marTop w:val="0"/>
      <w:marBottom w:val="0"/>
      <w:divBdr>
        <w:top w:val="none" w:sz="0" w:space="0" w:color="auto"/>
        <w:left w:val="none" w:sz="0" w:space="0" w:color="auto"/>
        <w:bottom w:val="none" w:sz="0" w:space="0" w:color="auto"/>
        <w:right w:val="none" w:sz="0" w:space="0" w:color="auto"/>
      </w:divBdr>
    </w:div>
    <w:div w:id="1060322125">
      <w:bodyDiv w:val="1"/>
      <w:marLeft w:val="0"/>
      <w:marRight w:val="0"/>
      <w:marTop w:val="0"/>
      <w:marBottom w:val="0"/>
      <w:divBdr>
        <w:top w:val="none" w:sz="0" w:space="0" w:color="auto"/>
        <w:left w:val="none" w:sz="0" w:space="0" w:color="auto"/>
        <w:bottom w:val="none" w:sz="0" w:space="0" w:color="auto"/>
        <w:right w:val="none" w:sz="0" w:space="0" w:color="auto"/>
      </w:divBdr>
    </w:div>
    <w:div w:id="1071200859">
      <w:bodyDiv w:val="1"/>
      <w:marLeft w:val="0"/>
      <w:marRight w:val="0"/>
      <w:marTop w:val="0"/>
      <w:marBottom w:val="0"/>
      <w:divBdr>
        <w:top w:val="none" w:sz="0" w:space="0" w:color="auto"/>
        <w:left w:val="none" w:sz="0" w:space="0" w:color="auto"/>
        <w:bottom w:val="none" w:sz="0" w:space="0" w:color="auto"/>
        <w:right w:val="none" w:sz="0" w:space="0" w:color="auto"/>
      </w:divBdr>
    </w:div>
    <w:div w:id="1078139816">
      <w:bodyDiv w:val="1"/>
      <w:marLeft w:val="0"/>
      <w:marRight w:val="0"/>
      <w:marTop w:val="0"/>
      <w:marBottom w:val="0"/>
      <w:divBdr>
        <w:top w:val="none" w:sz="0" w:space="0" w:color="auto"/>
        <w:left w:val="none" w:sz="0" w:space="0" w:color="auto"/>
        <w:bottom w:val="none" w:sz="0" w:space="0" w:color="auto"/>
        <w:right w:val="none" w:sz="0" w:space="0" w:color="auto"/>
      </w:divBdr>
    </w:div>
    <w:div w:id="1161385555">
      <w:bodyDiv w:val="1"/>
      <w:marLeft w:val="0"/>
      <w:marRight w:val="0"/>
      <w:marTop w:val="0"/>
      <w:marBottom w:val="0"/>
      <w:divBdr>
        <w:top w:val="none" w:sz="0" w:space="0" w:color="auto"/>
        <w:left w:val="none" w:sz="0" w:space="0" w:color="auto"/>
        <w:bottom w:val="none" w:sz="0" w:space="0" w:color="auto"/>
        <w:right w:val="none" w:sz="0" w:space="0" w:color="auto"/>
      </w:divBdr>
    </w:div>
    <w:div w:id="1187715470">
      <w:bodyDiv w:val="1"/>
      <w:marLeft w:val="0"/>
      <w:marRight w:val="0"/>
      <w:marTop w:val="0"/>
      <w:marBottom w:val="0"/>
      <w:divBdr>
        <w:top w:val="none" w:sz="0" w:space="0" w:color="auto"/>
        <w:left w:val="none" w:sz="0" w:space="0" w:color="auto"/>
        <w:bottom w:val="none" w:sz="0" w:space="0" w:color="auto"/>
        <w:right w:val="none" w:sz="0" w:space="0" w:color="auto"/>
      </w:divBdr>
    </w:div>
    <w:div w:id="1317295435">
      <w:bodyDiv w:val="1"/>
      <w:marLeft w:val="0"/>
      <w:marRight w:val="0"/>
      <w:marTop w:val="0"/>
      <w:marBottom w:val="0"/>
      <w:divBdr>
        <w:top w:val="none" w:sz="0" w:space="0" w:color="auto"/>
        <w:left w:val="none" w:sz="0" w:space="0" w:color="auto"/>
        <w:bottom w:val="none" w:sz="0" w:space="0" w:color="auto"/>
        <w:right w:val="none" w:sz="0" w:space="0" w:color="auto"/>
      </w:divBdr>
    </w:div>
    <w:div w:id="1334455468">
      <w:bodyDiv w:val="1"/>
      <w:marLeft w:val="0"/>
      <w:marRight w:val="0"/>
      <w:marTop w:val="0"/>
      <w:marBottom w:val="0"/>
      <w:divBdr>
        <w:top w:val="none" w:sz="0" w:space="0" w:color="auto"/>
        <w:left w:val="none" w:sz="0" w:space="0" w:color="auto"/>
        <w:bottom w:val="none" w:sz="0" w:space="0" w:color="auto"/>
        <w:right w:val="none" w:sz="0" w:space="0" w:color="auto"/>
      </w:divBdr>
    </w:div>
    <w:div w:id="1526022116">
      <w:bodyDiv w:val="1"/>
      <w:marLeft w:val="0"/>
      <w:marRight w:val="0"/>
      <w:marTop w:val="0"/>
      <w:marBottom w:val="0"/>
      <w:divBdr>
        <w:top w:val="none" w:sz="0" w:space="0" w:color="auto"/>
        <w:left w:val="none" w:sz="0" w:space="0" w:color="auto"/>
        <w:bottom w:val="none" w:sz="0" w:space="0" w:color="auto"/>
        <w:right w:val="none" w:sz="0" w:space="0" w:color="auto"/>
      </w:divBdr>
    </w:div>
    <w:div w:id="1649282156">
      <w:bodyDiv w:val="1"/>
      <w:marLeft w:val="0"/>
      <w:marRight w:val="0"/>
      <w:marTop w:val="0"/>
      <w:marBottom w:val="0"/>
      <w:divBdr>
        <w:top w:val="none" w:sz="0" w:space="0" w:color="auto"/>
        <w:left w:val="none" w:sz="0" w:space="0" w:color="auto"/>
        <w:bottom w:val="none" w:sz="0" w:space="0" w:color="auto"/>
        <w:right w:val="none" w:sz="0" w:space="0" w:color="auto"/>
      </w:divBdr>
    </w:div>
    <w:div w:id="1750276280">
      <w:bodyDiv w:val="1"/>
      <w:marLeft w:val="0"/>
      <w:marRight w:val="0"/>
      <w:marTop w:val="0"/>
      <w:marBottom w:val="0"/>
      <w:divBdr>
        <w:top w:val="none" w:sz="0" w:space="0" w:color="auto"/>
        <w:left w:val="none" w:sz="0" w:space="0" w:color="auto"/>
        <w:bottom w:val="none" w:sz="0" w:space="0" w:color="auto"/>
        <w:right w:val="none" w:sz="0" w:space="0" w:color="auto"/>
      </w:divBdr>
    </w:div>
    <w:div w:id="1884438136">
      <w:bodyDiv w:val="1"/>
      <w:marLeft w:val="0"/>
      <w:marRight w:val="0"/>
      <w:marTop w:val="0"/>
      <w:marBottom w:val="0"/>
      <w:divBdr>
        <w:top w:val="none" w:sz="0" w:space="0" w:color="auto"/>
        <w:left w:val="none" w:sz="0" w:space="0" w:color="auto"/>
        <w:bottom w:val="none" w:sz="0" w:space="0" w:color="auto"/>
        <w:right w:val="none" w:sz="0" w:space="0" w:color="auto"/>
      </w:divBdr>
    </w:div>
    <w:div w:id="2034846464">
      <w:bodyDiv w:val="1"/>
      <w:marLeft w:val="0"/>
      <w:marRight w:val="0"/>
      <w:marTop w:val="0"/>
      <w:marBottom w:val="0"/>
      <w:divBdr>
        <w:top w:val="none" w:sz="0" w:space="0" w:color="auto"/>
        <w:left w:val="none" w:sz="0" w:space="0" w:color="auto"/>
        <w:bottom w:val="none" w:sz="0" w:space="0" w:color="auto"/>
        <w:right w:val="none" w:sz="0" w:space="0" w:color="auto"/>
      </w:divBdr>
    </w:div>
    <w:div w:id="2037073028">
      <w:bodyDiv w:val="1"/>
      <w:marLeft w:val="0"/>
      <w:marRight w:val="0"/>
      <w:marTop w:val="0"/>
      <w:marBottom w:val="0"/>
      <w:divBdr>
        <w:top w:val="none" w:sz="0" w:space="0" w:color="auto"/>
        <w:left w:val="none" w:sz="0" w:space="0" w:color="auto"/>
        <w:bottom w:val="none" w:sz="0" w:space="0" w:color="auto"/>
        <w:right w:val="none" w:sz="0" w:space="0" w:color="auto"/>
      </w:divBdr>
    </w:div>
    <w:div w:id="20638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1084;&#1080;&#1088;&#1085;&#1099;&#1081;-&#1089;&#1072;&#1093;&#1072;.&#1088;&#1092;"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4;&#1080;&#1088;&#1085;&#1099;&#1081;-&#1089;&#1072;&#1093;&#1072;.&#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emf"/><Relationship Id="rId10" Type="http://schemas.openxmlformats.org/officeDocument/2006/relationships/hyperlink" Target="https://&#1084;&#1080;&#1088;&#1085;&#1099;&#1081;-&#1089;&#1072;&#1093;&#1072;.&#1088;&#1092;"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1230-5ED8-44F8-B7F4-A208F964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23167</TotalTime>
  <Pages>34</Pages>
  <Words>11498</Words>
  <Characters>65543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Виктория Владимировна Гавришева</cp:lastModifiedBy>
  <cp:revision>286</cp:revision>
  <cp:lastPrinted>2020-12-02T06:03:00Z</cp:lastPrinted>
  <dcterms:created xsi:type="dcterms:W3CDTF">2013-11-19T01:22:00Z</dcterms:created>
  <dcterms:modified xsi:type="dcterms:W3CDTF">2022-12-20T01:58:00Z</dcterms:modified>
</cp:coreProperties>
</file>